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DC8" w:rsidRPr="005B1A04" w:rsidRDefault="00F546CE" w:rsidP="006B1A94">
      <w:pPr>
        <w:bidi/>
        <w:jc w:val="center"/>
        <w:rPr>
          <w:rFonts w:cs="B Badr"/>
          <w:sz w:val="32"/>
          <w:szCs w:val="32"/>
          <w:rtl/>
          <w:lang w:bidi="fa-IR"/>
        </w:rPr>
      </w:pPr>
      <w:r w:rsidRPr="005B1A04">
        <w:rPr>
          <w:rFonts w:cs="B Badr" w:hint="cs"/>
          <w:sz w:val="32"/>
          <w:szCs w:val="32"/>
          <w:rtl/>
          <w:lang w:bidi="fa-IR"/>
        </w:rPr>
        <w:t>خارج اصول90</w:t>
      </w:r>
    </w:p>
    <w:p w:rsidR="00F546CE" w:rsidRPr="005B1A04" w:rsidRDefault="00F546CE" w:rsidP="006B1A94">
      <w:pPr>
        <w:bidi/>
        <w:jc w:val="center"/>
        <w:rPr>
          <w:rFonts w:cs="B Badr"/>
          <w:sz w:val="32"/>
          <w:szCs w:val="32"/>
          <w:rtl/>
          <w:lang w:bidi="fa-IR"/>
        </w:rPr>
      </w:pPr>
      <w:r w:rsidRPr="005B1A04">
        <w:rPr>
          <w:rFonts w:cs="B Badr" w:hint="cs"/>
          <w:sz w:val="32"/>
          <w:szCs w:val="32"/>
          <w:rtl/>
          <w:lang w:bidi="fa-IR"/>
        </w:rPr>
        <w:t>سه شنبه*7/ 12/ 97</w:t>
      </w:r>
    </w:p>
    <w:p w:rsidR="00F546CE" w:rsidRPr="006B1A94" w:rsidRDefault="00F546CE" w:rsidP="006B1A94">
      <w:pPr>
        <w:pBdr>
          <w:bottom w:val="single" w:sz="12" w:space="1" w:color="auto"/>
        </w:pBdr>
        <w:bidi/>
        <w:jc w:val="center"/>
        <w:rPr>
          <w:rFonts w:cs="B Badr"/>
          <w:color w:val="FF0000"/>
          <w:sz w:val="32"/>
          <w:szCs w:val="32"/>
          <w:rtl/>
          <w:lang w:bidi="fa-IR"/>
        </w:rPr>
      </w:pPr>
      <w:r w:rsidRPr="006B1A94">
        <w:rPr>
          <w:rFonts w:cs="B Badr" w:hint="cs"/>
          <w:color w:val="FF0000"/>
          <w:sz w:val="32"/>
          <w:szCs w:val="32"/>
          <w:rtl/>
          <w:lang w:bidi="fa-IR"/>
        </w:rPr>
        <w:t>*بحث إجزاء*</w:t>
      </w:r>
    </w:p>
    <w:p w:rsidR="00F546CE" w:rsidRPr="006B1A94" w:rsidRDefault="00F546CE" w:rsidP="00F546CE">
      <w:pPr>
        <w:bidi/>
        <w:rPr>
          <w:rFonts w:cs="B Badr"/>
          <w:color w:val="00B050"/>
          <w:sz w:val="32"/>
          <w:szCs w:val="32"/>
          <w:rtl/>
          <w:lang w:bidi="fa-IR"/>
        </w:rPr>
      </w:pPr>
      <w:r w:rsidRPr="006B1A94">
        <w:rPr>
          <w:rFonts w:cs="B Badr" w:hint="cs"/>
          <w:color w:val="00B050"/>
          <w:sz w:val="32"/>
          <w:szCs w:val="32"/>
          <w:rtl/>
          <w:lang w:bidi="fa-IR"/>
        </w:rPr>
        <w:t>موعظه</w:t>
      </w:r>
    </w:p>
    <w:p w:rsidR="00F546CE" w:rsidRDefault="00FA35FC" w:rsidP="00F546CE">
      <w:pPr>
        <w:bidi/>
        <w:rPr>
          <w:rFonts w:cs="B Badr"/>
          <w:sz w:val="32"/>
          <w:szCs w:val="32"/>
          <w:lang w:bidi="fa-IR"/>
        </w:rPr>
      </w:pPr>
      <w:r w:rsidRPr="005B1A04">
        <w:rPr>
          <w:rFonts w:cs="B Badr"/>
          <w:sz w:val="32"/>
          <w:szCs w:val="32"/>
          <w:rtl/>
          <w:lang w:bidi="fa-IR"/>
        </w:rPr>
        <w:t xml:space="preserve">8- </w:t>
      </w:r>
      <w:r w:rsidRPr="005B1A04">
        <w:rPr>
          <w:rFonts w:cs="B Badr" w:hint="cs"/>
          <w:sz w:val="32"/>
          <w:szCs w:val="32"/>
          <w:rtl/>
          <w:lang w:bidi="fa-IR"/>
        </w:rPr>
        <w:t>مُحَمَّدُ</w:t>
      </w:r>
      <w:r w:rsidRPr="005B1A04">
        <w:rPr>
          <w:rFonts w:cs="B Badr"/>
          <w:sz w:val="32"/>
          <w:szCs w:val="32"/>
          <w:rtl/>
          <w:lang w:bidi="fa-IR"/>
        </w:rPr>
        <w:t xml:space="preserve"> </w:t>
      </w:r>
      <w:r w:rsidRPr="005B1A04">
        <w:rPr>
          <w:rFonts w:cs="B Badr" w:hint="cs"/>
          <w:sz w:val="32"/>
          <w:szCs w:val="32"/>
          <w:rtl/>
          <w:lang w:bidi="fa-IR"/>
        </w:rPr>
        <w:t>بْنُ</w:t>
      </w:r>
      <w:r w:rsidRPr="005B1A04">
        <w:rPr>
          <w:rFonts w:cs="B Badr"/>
          <w:sz w:val="32"/>
          <w:szCs w:val="32"/>
          <w:rtl/>
          <w:lang w:bidi="fa-IR"/>
        </w:rPr>
        <w:t xml:space="preserve"> </w:t>
      </w:r>
      <w:r w:rsidRPr="005B1A04">
        <w:rPr>
          <w:rFonts w:cs="B Badr" w:hint="cs"/>
          <w:sz w:val="32"/>
          <w:szCs w:val="32"/>
          <w:rtl/>
          <w:lang w:bidi="fa-IR"/>
        </w:rPr>
        <w:t>يَحْيَى</w:t>
      </w:r>
      <w:r w:rsidRPr="005B1A04">
        <w:rPr>
          <w:rFonts w:cs="B Badr"/>
          <w:sz w:val="32"/>
          <w:szCs w:val="32"/>
          <w:rtl/>
          <w:lang w:bidi="fa-IR"/>
        </w:rPr>
        <w:t xml:space="preserve"> </w:t>
      </w:r>
      <w:r w:rsidRPr="005B1A04">
        <w:rPr>
          <w:rFonts w:cs="B Badr" w:hint="cs"/>
          <w:sz w:val="32"/>
          <w:szCs w:val="32"/>
          <w:rtl/>
          <w:lang w:bidi="fa-IR"/>
        </w:rPr>
        <w:t>عَنْ</w:t>
      </w:r>
      <w:r w:rsidRPr="005B1A04">
        <w:rPr>
          <w:rFonts w:cs="B Badr"/>
          <w:sz w:val="32"/>
          <w:szCs w:val="32"/>
          <w:rtl/>
          <w:lang w:bidi="fa-IR"/>
        </w:rPr>
        <w:t xml:space="preserve"> </w:t>
      </w:r>
      <w:r w:rsidRPr="005B1A04">
        <w:rPr>
          <w:rFonts w:cs="B Badr" w:hint="cs"/>
          <w:sz w:val="32"/>
          <w:szCs w:val="32"/>
          <w:rtl/>
          <w:lang w:bidi="fa-IR"/>
        </w:rPr>
        <w:t>أَحْمَدَ</w:t>
      </w:r>
      <w:r w:rsidRPr="005B1A04">
        <w:rPr>
          <w:rFonts w:cs="B Badr"/>
          <w:sz w:val="32"/>
          <w:szCs w:val="32"/>
          <w:rtl/>
          <w:lang w:bidi="fa-IR"/>
        </w:rPr>
        <w:t xml:space="preserve"> </w:t>
      </w:r>
      <w:r w:rsidRPr="005B1A04">
        <w:rPr>
          <w:rFonts w:cs="B Badr" w:hint="cs"/>
          <w:sz w:val="32"/>
          <w:szCs w:val="32"/>
          <w:rtl/>
          <w:lang w:bidi="fa-IR"/>
        </w:rPr>
        <w:t>بْنِ</w:t>
      </w:r>
      <w:r w:rsidRPr="005B1A04">
        <w:rPr>
          <w:rFonts w:cs="B Badr"/>
          <w:sz w:val="32"/>
          <w:szCs w:val="32"/>
          <w:rtl/>
          <w:lang w:bidi="fa-IR"/>
        </w:rPr>
        <w:t xml:space="preserve"> </w:t>
      </w:r>
      <w:r w:rsidRPr="005B1A04">
        <w:rPr>
          <w:rFonts w:cs="B Badr" w:hint="cs"/>
          <w:sz w:val="32"/>
          <w:szCs w:val="32"/>
          <w:rtl/>
          <w:lang w:bidi="fa-IR"/>
        </w:rPr>
        <w:t>مُحَمَّدِ</w:t>
      </w:r>
      <w:r w:rsidRPr="005B1A04">
        <w:rPr>
          <w:rFonts w:cs="B Badr"/>
          <w:sz w:val="32"/>
          <w:szCs w:val="32"/>
          <w:rtl/>
          <w:lang w:bidi="fa-IR"/>
        </w:rPr>
        <w:t xml:space="preserve"> </w:t>
      </w:r>
      <w:r w:rsidRPr="005B1A04">
        <w:rPr>
          <w:rFonts w:cs="B Badr" w:hint="cs"/>
          <w:sz w:val="32"/>
          <w:szCs w:val="32"/>
          <w:rtl/>
          <w:lang w:bidi="fa-IR"/>
        </w:rPr>
        <w:t>بْنِ</w:t>
      </w:r>
      <w:r w:rsidRPr="005B1A04">
        <w:rPr>
          <w:rFonts w:cs="B Badr"/>
          <w:sz w:val="32"/>
          <w:szCs w:val="32"/>
          <w:rtl/>
          <w:lang w:bidi="fa-IR"/>
        </w:rPr>
        <w:t xml:space="preserve"> </w:t>
      </w:r>
      <w:r w:rsidRPr="005B1A04">
        <w:rPr>
          <w:rFonts w:cs="B Badr" w:hint="cs"/>
          <w:sz w:val="32"/>
          <w:szCs w:val="32"/>
          <w:rtl/>
          <w:lang w:bidi="fa-IR"/>
        </w:rPr>
        <w:t>عِيسَى</w:t>
      </w:r>
      <w:r w:rsidRPr="005B1A04">
        <w:rPr>
          <w:rFonts w:cs="B Badr"/>
          <w:sz w:val="32"/>
          <w:szCs w:val="32"/>
          <w:rtl/>
          <w:lang w:bidi="fa-IR"/>
        </w:rPr>
        <w:t xml:space="preserve"> </w:t>
      </w:r>
      <w:r w:rsidRPr="005B1A04">
        <w:rPr>
          <w:rFonts w:cs="B Badr" w:hint="cs"/>
          <w:sz w:val="32"/>
          <w:szCs w:val="32"/>
          <w:rtl/>
          <w:lang w:bidi="fa-IR"/>
        </w:rPr>
        <w:t>عَنِ</w:t>
      </w:r>
      <w:r w:rsidRPr="005B1A04">
        <w:rPr>
          <w:rFonts w:cs="B Badr"/>
          <w:sz w:val="32"/>
          <w:szCs w:val="32"/>
          <w:rtl/>
          <w:lang w:bidi="fa-IR"/>
        </w:rPr>
        <w:t xml:space="preserve"> </w:t>
      </w:r>
      <w:r w:rsidRPr="005B1A04">
        <w:rPr>
          <w:rFonts w:cs="B Badr" w:hint="cs"/>
          <w:sz w:val="32"/>
          <w:szCs w:val="32"/>
          <w:rtl/>
          <w:lang w:bidi="fa-IR"/>
        </w:rPr>
        <w:t>ابْنِ</w:t>
      </w:r>
      <w:r w:rsidRPr="005B1A04">
        <w:rPr>
          <w:rFonts w:cs="B Badr"/>
          <w:sz w:val="32"/>
          <w:szCs w:val="32"/>
          <w:rtl/>
          <w:lang w:bidi="fa-IR"/>
        </w:rPr>
        <w:t xml:space="preserve"> </w:t>
      </w:r>
      <w:r w:rsidRPr="005B1A04">
        <w:rPr>
          <w:rFonts w:cs="B Badr" w:hint="cs"/>
          <w:sz w:val="32"/>
          <w:szCs w:val="32"/>
          <w:rtl/>
          <w:lang w:bidi="fa-IR"/>
        </w:rPr>
        <w:t>أَبِي</w:t>
      </w:r>
      <w:r w:rsidRPr="005B1A04">
        <w:rPr>
          <w:rFonts w:cs="B Badr"/>
          <w:sz w:val="32"/>
          <w:szCs w:val="32"/>
          <w:rtl/>
          <w:lang w:bidi="fa-IR"/>
        </w:rPr>
        <w:t xml:space="preserve"> </w:t>
      </w:r>
      <w:r w:rsidRPr="005B1A04">
        <w:rPr>
          <w:rFonts w:cs="B Badr" w:hint="cs"/>
          <w:sz w:val="32"/>
          <w:szCs w:val="32"/>
          <w:rtl/>
          <w:lang w:bidi="fa-IR"/>
        </w:rPr>
        <w:t>نَجْرَانَ</w:t>
      </w:r>
      <w:r w:rsidRPr="005B1A04">
        <w:rPr>
          <w:rFonts w:cs="B Badr"/>
          <w:sz w:val="32"/>
          <w:szCs w:val="32"/>
          <w:rtl/>
          <w:lang w:bidi="fa-IR"/>
        </w:rPr>
        <w:t xml:space="preserve"> </w:t>
      </w:r>
      <w:r w:rsidRPr="005B1A04">
        <w:rPr>
          <w:rFonts w:cs="B Badr" w:hint="cs"/>
          <w:sz w:val="32"/>
          <w:szCs w:val="32"/>
          <w:rtl/>
          <w:lang w:bidi="fa-IR"/>
        </w:rPr>
        <w:t>عَنْ</w:t>
      </w:r>
      <w:r w:rsidRPr="005B1A04">
        <w:rPr>
          <w:rFonts w:cs="B Badr"/>
          <w:sz w:val="32"/>
          <w:szCs w:val="32"/>
          <w:rtl/>
          <w:lang w:bidi="fa-IR"/>
        </w:rPr>
        <w:t xml:space="preserve"> </w:t>
      </w:r>
      <w:r w:rsidRPr="005B1A04">
        <w:rPr>
          <w:rFonts w:cs="B Badr" w:hint="cs"/>
          <w:sz w:val="32"/>
          <w:szCs w:val="32"/>
          <w:rtl/>
          <w:lang w:bidi="fa-IR"/>
        </w:rPr>
        <w:t>مُعَاوِيَةَ</w:t>
      </w:r>
      <w:r w:rsidRPr="005B1A04">
        <w:rPr>
          <w:rFonts w:cs="B Badr"/>
          <w:sz w:val="32"/>
          <w:szCs w:val="32"/>
          <w:rtl/>
          <w:lang w:bidi="fa-IR"/>
        </w:rPr>
        <w:t xml:space="preserve"> </w:t>
      </w:r>
      <w:r w:rsidRPr="005B1A04">
        <w:rPr>
          <w:rFonts w:cs="B Badr" w:hint="cs"/>
          <w:sz w:val="32"/>
          <w:szCs w:val="32"/>
          <w:rtl/>
          <w:lang w:bidi="fa-IR"/>
        </w:rPr>
        <w:t>بْنِ</w:t>
      </w:r>
      <w:r w:rsidRPr="005B1A04">
        <w:rPr>
          <w:rFonts w:cs="B Badr"/>
          <w:sz w:val="32"/>
          <w:szCs w:val="32"/>
          <w:rtl/>
          <w:lang w:bidi="fa-IR"/>
        </w:rPr>
        <w:t xml:space="preserve"> </w:t>
      </w:r>
      <w:r w:rsidRPr="005B1A04">
        <w:rPr>
          <w:rFonts w:cs="B Badr" w:hint="cs"/>
          <w:sz w:val="32"/>
          <w:szCs w:val="32"/>
          <w:rtl/>
          <w:lang w:bidi="fa-IR"/>
        </w:rPr>
        <w:t>وَهْبٍ</w:t>
      </w:r>
      <w:r w:rsidRPr="005B1A04">
        <w:rPr>
          <w:rFonts w:cs="B Badr"/>
          <w:sz w:val="32"/>
          <w:szCs w:val="32"/>
          <w:rtl/>
          <w:lang w:bidi="fa-IR"/>
        </w:rPr>
        <w:t xml:space="preserve"> </w:t>
      </w:r>
      <w:r w:rsidRPr="005B1A04">
        <w:rPr>
          <w:rFonts w:cs="B Badr" w:hint="cs"/>
          <w:sz w:val="32"/>
          <w:szCs w:val="32"/>
          <w:rtl/>
          <w:lang w:bidi="fa-IR"/>
        </w:rPr>
        <w:t>قَالَ</w:t>
      </w:r>
      <w:r w:rsidRPr="005B1A04">
        <w:rPr>
          <w:rFonts w:cs="B Badr"/>
          <w:sz w:val="32"/>
          <w:szCs w:val="32"/>
          <w:rtl/>
          <w:lang w:bidi="fa-IR"/>
        </w:rPr>
        <w:t xml:space="preserve"> </w:t>
      </w:r>
      <w:r w:rsidRPr="005B1A04">
        <w:rPr>
          <w:rFonts w:cs="B Badr" w:hint="cs"/>
          <w:sz w:val="32"/>
          <w:szCs w:val="32"/>
          <w:rtl/>
          <w:lang w:bidi="fa-IR"/>
        </w:rPr>
        <w:t>سَمِعْتُ</w:t>
      </w:r>
      <w:r w:rsidRPr="005B1A04">
        <w:rPr>
          <w:rFonts w:cs="B Badr"/>
          <w:sz w:val="32"/>
          <w:szCs w:val="32"/>
          <w:rtl/>
          <w:lang w:bidi="fa-IR"/>
        </w:rPr>
        <w:t xml:space="preserve"> </w:t>
      </w:r>
      <w:r w:rsidRPr="005B1A04">
        <w:rPr>
          <w:rFonts w:cs="B Badr" w:hint="cs"/>
          <w:sz w:val="32"/>
          <w:szCs w:val="32"/>
          <w:rtl/>
          <w:lang w:bidi="fa-IR"/>
        </w:rPr>
        <w:t>أَبَا</w:t>
      </w:r>
      <w:r w:rsidRPr="005B1A04">
        <w:rPr>
          <w:rFonts w:cs="B Badr"/>
          <w:sz w:val="32"/>
          <w:szCs w:val="32"/>
          <w:rtl/>
          <w:lang w:bidi="fa-IR"/>
        </w:rPr>
        <w:t xml:space="preserve"> </w:t>
      </w:r>
      <w:r w:rsidRPr="005B1A04">
        <w:rPr>
          <w:rFonts w:cs="B Badr" w:hint="cs"/>
          <w:sz w:val="32"/>
          <w:szCs w:val="32"/>
          <w:rtl/>
          <w:lang w:bidi="fa-IR"/>
        </w:rPr>
        <w:t>عَبْدِ</w:t>
      </w:r>
      <w:r w:rsidRPr="005B1A04">
        <w:rPr>
          <w:rFonts w:cs="B Badr"/>
          <w:sz w:val="32"/>
          <w:szCs w:val="32"/>
          <w:rtl/>
          <w:lang w:bidi="fa-IR"/>
        </w:rPr>
        <w:t xml:space="preserve"> </w:t>
      </w:r>
      <w:r w:rsidRPr="005B1A04">
        <w:rPr>
          <w:rFonts w:cs="B Badr" w:hint="cs"/>
          <w:sz w:val="32"/>
          <w:szCs w:val="32"/>
          <w:rtl/>
          <w:lang w:bidi="fa-IR"/>
        </w:rPr>
        <w:t>اللَّهِ</w:t>
      </w:r>
      <w:r w:rsidRPr="005B1A04">
        <w:rPr>
          <w:rFonts w:cs="B Badr"/>
          <w:sz w:val="32"/>
          <w:szCs w:val="32"/>
          <w:rtl/>
          <w:lang w:bidi="fa-IR"/>
        </w:rPr>
        <w:t xml:space="preserve"> </w:t>
      </w:r>
      <w:r w:rsidRPr="005B1A04">
        <w:rPr>
          <w:rFonts w:cs="B Badr" w:hint="cs"/>
          <w:sz w:val="32"/>
          <w:szCs w:val="32"/>
          <w:rtl/>
          <w:lang w:bidi="fa-IR"/>
        </w:rPr>
        <w:t>ع</w:t>
      </w:r>
      <w:r w:rsidRPr="005B1A04">
        <w:rPr>
          <w:rFonts w:cs="B Badr"/>
          <w:sz w:val="32"/>
          <w:szCs w:val="32"/>
          <w:rtl/>
          <w:lang w:bidi="fa-IR"/>
        </w:rPr>
        <w:t xml:space="preserve"> </w:t>
      </w:r>
      <w:r w:rsidRPr="005B1A04">
        <w:rPr>
          <w:rFonts w:cs="B Badr" w:hint="cs"/>
          <w:sz w:val="32"/>
          <w:szCs w:val="32"/>
          <w:rtl/>
          <w:lang w:bidi="fa-IR"/>
        </w:rPr>
        <w:t>يَقُولُ</w:t>
      </w:r>
      <w:r w:rsidRPr="005B1A04">
        <w:rPr>
          <w:rFonts w:cs="B Badr"/>
          <w:sz w:val="32"/>
          <w:szCs w:val="32"/>
          <w:rtl/>
          <w:lang w:bidi="fa-IR"/>
        </w:rPr>
        <w:t xml:space="preserve"> </w:t>
      </w:r>
      <w:r w:rsidRPr="005B1A04">
        <w:rPr>
          <w:rFonts w:cs="B Badr" w:hint="cs"/>
          <w:sz w:val="32"/>
          <w:szCs w:val="32"/>
          <w:rtl/>
          <w:lang w:bidi="fa-IR"/>
        </w:rPr>
        <w:t>إِنَّ</w:t>
      </w:r>
      <w:r w:rsidRPr="005B1A04">
        <w:rPr>
          <w:rFonts w:cs="B Badr"/>
          <w:sz w:val="32"/>
          <w:szCs w:val="32"/>
          <w:rtl/>
          <w:lang w:bidi="fa-IR"/>
        </w:rPr>
        <w:t xml:space="preserve"> </w:t>
      </w:r>
      <w:r w:rsidRPr="005B1A04">
        <w:rPr>
          <w:rFonts w:cs="B Badr" w:hint="cs"/>
          <w:sz w:val="32"/>
          <w:szCs w:val="32"/>
          <w:rtl/>
          <w:lang w:bidi="fa-IR"/>
        </w:rPr>
        <w:t>آيَةَ</w:t>
      </w:r>
      <w:r w:rsidRPr="005B1A04">
        <w:rPr>
          <w:rFonts w:cs="B Badr"/>
          <w:sz w:val="32"/>
          <w:szCs w:val="32"/>
          <w:rtl/>
          <w:lang w:bidi="fa-IR"/>
        </w:rPr>
        <w:t xml:space="preserve"> </w:t>
      </w:r>
      <w:r w:rsidRPr="005B1A04">
        <w:rPr>
          <w:rFonts w:cs="B Badr" w:hint="cs"/>
          <w:sz w:val="32"/>
          <w:szCs w:val="32"/>
          <w:rtl/>
          <w:lang w:bidi="fa-IR"/>
        </w:rPr>
        <w:t>الْكَذَّابِ</w:t>
      </w:r>
      <w:r w:rsidRPr="005B1A04">
        <w:rPr>
          <w:rFonts w:cs="B Badr"/>
          <w:sz w:val="32"/>
          <w:szCs w:val="32"/>
          <w:rtl/>
          <w:lang w:bidi="fa-IR"/>
        </w:rPr>
        <w:t xml:space="preserve"> </w:t>
      </w:r>
      <w:r w:rsidRPr="005B1A04">
        <w:rPr>
          <w:rFonts w:cs="B Badr" w:hint="cs"/>
          <w:sz w:val="32"/>
          <w:szCs w:val="32"/>
          <w:rtl/>
          <w:lang w:bidi="fa-IR"/>
        </w:rPr>
        <w:t>بِأَنْ</w:t>
      </w:r>
      <w:r w:rsidRPr="005B1A04">
        <w:rPr>
          <w:rFonts w:cs="B Badr"/>
          <w:sz w:val="32"/>
          <w:szCs w:val="32"/>
          <w:rtl/>
          <w:lang w:bidi="fa-IR"/>
        </w:rPr>
        <w:t xml:space="preserve"> </w:t>
      </w:r>
      <w:r w:rsidRPr="005B1A04">
        <w:rPr>
          <w:rFonts w:cs="B Badr" w:hint="cs"/>
          <w:sz w:val="32"/>
          <w:szCs w:val="32"/>
          <w:rtl/>
          <w:lang w:bidi="fa-IR"/>
        </w:rPr>
        <w:t>يُخْبِرَكَ</w:t>
      </w:r>
      <w:r w:rsidRPr="005B1A04">
        <w:rPr>
          <w:rFonts w:cs="B Badr"/>
          <w:sz w:val="32"/>
          <w:szCs w:val="32"/>
          <w:rtl/>
          <w:lang w:bidi="fa-IR"/>
        </w:rPr>
        <w:t xml:space="preserve"> </w:t>
      </w:r>
      <w:r w:rsidRPr="005B1A04">
        <w:rPr>
          <w:rFonts w:cs="B Badr" w:hint="cs"/>
          <w:sz w:val="32"/>
          <w:szCs w:val="32"/>
          <w:rtl/>
          <w:lang w:bidi="fa-IR"/>
        </w:rPr>
        <w:t>خَبَرَ</w:t>
      </w:r>
      <w:r w:rsidRPr="005B1A04">
        <w:rPr>
          <w:rFonts w:cs="B Badr"/>
          <w:sz w:val="32"/>
          <w:szCs w:val="32"/>
          <w:rtl/>
          <w:lang w:bidi="fa-IR"/>
        </w:rPr>
        <w:t xml:space="preserve"> </w:t>
      </w:r>
      <w:r w:rsidRPr="005B1A04">
        <w:rPr>
          <w:rFonts w:cs="B Badr" w:hint="cs"/>
          <w:sz w:val="32"/>
          <w:szCs w:val="32"/>
          <w:rtl/>
          <w:lang w:bidi="fa-IR"/>
        </w:rPr>
        <w:t>السَّمَاءِ</w:t>
      </w:r>
      <w:r w:rsidRPr="005B1A04">
        <w:rPr>
          <w:rFonts w:cs="B Badr"/>
          <w:sz w:val="32"/>
          <w:szCs w:val="32"/>
          <w:rtl/>
          <w:lang w:bidi="fa-IR"/>
        </w:rPr>
        <w:t xml:space="preserve"> </w:t>
      </w:r>
      <w:r w:rsidRPr="005B1A04">
        <w:rPr>
          <w:rFonts w:cs="B Badr" w:hint="cs"/>
          <w:sz w:val="32"/>
          <w:szCs w:val="32"/>
          <w:rtl/>
          <w:lang w:bidi="fa-IR"/>
        </w:rPr>
        <w:t>وَ</w:t>
      </w:r>
      <w:r w:rsidRPr="005B1A04">
        <w:rPr>
          <w:rFonts w:cs="B Badr"/>
          <w:sz w:val="32"/>
          <w:szCs w:val="32"/>
          <w:rtl/>
          <w:lang w:bidi="fa-IR"/>
        </w:rPr>
        <w:t xml:space="preserve"> </w:t>
      </w:r>
      <w:r w:rsidRPr="005B1A04">
        <w:rPr>
          <w:rFonts w:cs="B Badr" w:hint="cs"/>
          <w:sz w:val="32"/>
          <w:szCs w:val="32"/>
          <w:rtl/>
          <w:lang w:bidi="fa-IR"/>
        </w:rPr>
        <w:t>الْأَرْضِ</w:t>
      </w:r>
      <w:r w:rsidRPr="005B1A04">
        <w:rPr>
          <w:rFonts w:cs="B Badr"/>
          <w:sz w:val="32"/>
          <w:szCs w:val="32"/>
          <w:rtl/>
          <w:lang w:bidi="fa-IR"/>
        </w:rPr>
        <w:t xml:space="preserve"> </w:t>
      </w:r>
      <w:r w:rsidRPr="005B1A04">
        <w:rPr>
          <w:rFonts w:cs="B Badr" w:hint="cs"/>
          <w:sz w:val="32"/>
          <w:szCs w:val="32"/>
          <w:rtl/>
          <w:lang w:bidi="fa-IR"/>
        </w:rPr>
        <w:t>وَ</w:t>
      </w:r>
      <w:r w:rsidRPr="005B1A04">
        <w:rPr>
          <w:rFonts w:cs="B Badr"/>
          <w:sz w:val="32"/>
          <w:szCs w:val="32"/>
          <w:rtl/>
          <w:lang w:bidi="fa-IR"/>
        </w:rPr>
        <w:t xml:space="preserve"> </w:t>
      </w:r>
      <w:r w:rsidRPr="005B1A04">
        <w:rPr>
          <w:rFonts w:cs="B Badr" w:hint="cs"/>
          <w:sz w:val="32"/>
          <w:szCs w:val="32"/>
          <w:rtl/>
          <w:lang w:bidi="fa-IR"/>
        </w:rPr>
        <w:t>الْمَشْرِقِ</w:t>
      </w:r>
      <w:r w:rsidRPr="005B1A04">
        <w:rPr>
          <w:rFonts w:cs="B Badr"/>
          <w:sz w:val="32"/>
          <w:szCs w:val="32"/>
          <w:rtl/>
          <w:lang w:bidi="fa-IR"/>
        </w:rPr>
        <w:t xml:space="preserve"> </w:t>
      </w:r>
      <w:r w:rsidRPr="005B1A04">
        <w:rPr>
          <w:rFonts w:cs="B Badr" w:hint="cs"/>
          <w:sz w:val="32"/>
          <w:szCs w:val="32"/>
          <w:rtl/>
          <w:lang w:bidi="fa-IR"/>
        </w:rPr>
        <w:t>وَ</w:t>
      </w:r>
      <w:r w:rsidRPr="005B1A04">
        <w:rPr>
          <w:rFonts w:cs="B Badr"/>
          <w:sz w:val="32"/>
          <w:szCs w:val="32"/>
          <w:rtl/>
          <w:lang w:bidi="fa-IR"/>
        </w:rPr>
        <w:t xml:space="preserve"> </w:t>
      </w:r>
      <w:r w:rsidRPr="005B1A04">
        <w:rPr>
          <w:rFonts w:cs="B Badr" w:hint="cs"/>
          <w:sz w:val="32"/>
          <w:szCs w:val="32"/>
          <w:rtl/>
          <w:lang w:bidi="fa-IR"/>
        </w:rPr>
        <w:t>الْمَغْرِبِ</w:t>
      </w:r>
      <w:r w:rsidRPr="005B1A04">
        <w:rPr>
          <w:rFonts w:cs="B Badr"/>
          <w:sz w:val="32"/>
          <w:szCs w:val="32"/>
          <w:rtl/>
          <w:lang w:bidi="fa-IR"/>
        </w:rPr>
        <w:t xml:space="preserve"> </w:t>
      </w:r>
      <w:r w:rsidRPr="005B1A04">
        <w:rPr>
          <w:rFonts w:cs="B Badr" w:hint="cs"/>
          <w:sz w:val="32"/>
          <w:szCs w:val="32"/>
          <w:rtl/>
          <w:lang w:bidi="fa-IR"/>
        </w:rPr>
        <w:t>فَإِذَا</w:t>
      </w:r>
      <w:r w:rsidRPr="005B1A04">
        <w:rPr>
          <w:rFonts w:cs="B Badr"/>
          <w:sz w:val="32"/>
          <w:szCs w:val="32"/>
          <w:rtl/>
          <w:lang w:bidi="fa-IR"/>
        </w:rPr>
        <w:t xml:space="preserve"> </w:t>
      </w:r>
      <w:r w:rsidRPr="005B1A04">
        <w:rPr>
          <w:rFonts w:cs="B Badr" w:hint="cs"/>
          <w:sz w:val="32"/>
          <w:szCs w:val="32"/>
          <w:rtl/>
          <w:lang w:bidi="fa-IR"/>
        </w:rPr>
        <w:t>سَأَلْتَهُ</w:t>
      </w:r>
      <w:r w:rsidRPr="005B1A04">
        <w:rPr>
          <w:rFonts w:cs="B Badr"/>
          <w:sz w:val="32"/>
          <w:szCs w:val="32"/>
          <w:rtl/>
          <w:lang w:bidi="fa-IR"/>
        </w:rPr>
        <w:t xml:space="preserve"> </w:t>
      </w:r>
      <w:r w:rsidRPr="005B1A04">
        <w:rPr>
          <w:rFonts w:cs="B Badr" w:hint="cs"/>
          <w:sz w:val="32"/>
          <w:szCs w:val="32"/>
          <w:rtl/>
          <w:lang w:bidi="fa-IR"/>
        </w:rPr>
        <w:t>عَنْ</w:t>
      </w:r>
      <w:r w:rsidRPr="005B1A04">
        <w:rPr>
          <w:rFonts w:cs="B Badr"/>
          <w:sz w:val="32"/>
          <w:szCs w:val="32"/>
          <w:rtl/>
          <w:lang w:bidi="fa-IR"/>
        </w:rPr>
        <w:t xml:space="preserve"> </w:t>
      </w:r>
      <w:r w:rsidRPr="005B1A04">
        <w:rPr>
          <w:rFonts w:cs="B Badr" w:hint="cs"/>
          <w:sz w:val="32"/>
          <w:szCs w:val="32"/>
          <w:rtl/>
          <w:lang w:bidi="fa-IR"/>
        </w:rPr>
        <w:t>حَرَامِ</w:t>
      </w:r>
      <w:r w:rsidRPr="005B1A04">
        <w:rPr>
          <w:rFonts w:cs="B Badr"/>
          <w:sz w:val="32"/>
          <w:szCs w:val="32"/>
          <w:rtl/>
          <w:lang w:bidi="fa-IR"/>
        </w:rPr>
        <w:t xml:space="preserve"> </w:t>
      </w:r>
      <w:r w:rsidRPr="005B1A04">
        <w:rPr>
          <w:rFonts w:cs="B Badr" w:hint="cs"/>
          <w:sz w:val="32"/>
          <w:szCs w:val="32"/>
          <w:rtl/>
          <w:lang w:bidi="fa-IR"/>
        </w:rPr>
        <w:t>اللَّهِ</w:t>
      </w:r>
      <w:r w:rsidRPr="005B1A04">
        <w:rPr>
          <w:rFonts w:cs="B Badr"/>
          <w:sz w:val="32"/>
          <w:szCs w:val="32"/>
          <w:rtl/>
          <w:lang w:bidi="fa-IR"/>
        </w:rPr>
        <w:t xml:space="preserve"> </w:t>
      </w:r>
      <w:r w:rsidRPr="005B1A04">
        <w:rPr>
          <w:rFonts w:cs="B Badr" w:hint="cs"/>
          <w:sz w:val="32"/>
          <w:szCs w:val="32"/>
          <w:rtl/>
          <w:lang w:bidi="fa-IR"/>
        </w:rPr>
        <w:t>وَ</w:t>
      </w:r>
      <w:r w:rsidRPr="005B1A04">
        <w:rPr>
          <w:rFonts w:cs="B Badr"/>
          <w:sz w:val="32"/>
          <w:szCs w:val="32"/>
          <w:rtl/>
          <w:lang w:bidi="fa-IR"/>
        </w:rPr>
        <w:t xml:space="preserve"> </w:t>
      </w:r>
      <w:r w:rsidRPr="005B1A04">
        <w:rPr>
          <w:rFonts w:cs="B Badr" w:hint="cs"/>
          <w:sz w:val="32"/>
          <w:szCs w:val="32"/>
          <w:rtl/>
          <w:lang w:bidi="fa-IR"/>
        </w:rPr>
        <w:t>حَلَالِهِ</w:t>
      </w:r>
      <w:r w:rsidRPr="005B1A04">
        <w:rPr>
          <w:rFonts w:cs="B Badr"/>
          <w:sz w:val="32"/>
          <w:szCs w:val="32"/>
          <w:rtl/>
          <w:lang w:bidi="fa-IR"/>
        </w:rPr>
        <w:t xml:space="preserve"> </w:t>
      </w:r>
      <w:r w:rsidRPr="005B1A04">
        <w:rPr>
          <w:rFonts w:cs="B Badr" w:hint="cs"/>
          <w:sz w:val="32"/>
          <w:szCs w:val="32"/>
          <w:rtl/>
          <w:lang w:bidi="fa-IR"/>
        </w:rPr>
        <w:t>لَمْ</w:t>
      </w:r>
      <w:r w:rsidRPr="005B1A04">
        <w:rPr>
          <w:rFonts w:cs="B Badr"/>
          <w:sz w:val="32"/>
          <w:szCs w:val="32"/>
          <w:rtl/>
          <w:lang w:bidi="fa-IR"/>
        </w:rPr>
        <w:t xml:space="preserve"> </w:t>
      </w:r>
      <w:r w:rsidRPr="005B1A04">
        <w:rPr>
          <w:rFonts w:cs="B Badr" w:hint="cs"/>
          <w:sz w:val="32"/>
          <w:szCs w:val="32"/>
          <w:rtl/>
          <w:lang w:bidi="fa-IR"/>
        </w:rPr>
        <w:t>يَكُنْ</w:t>
      </w:r>
      <w:r w:rsidRPr="005B1A04">
        <w:rPr>
          <w:rFonts w:cs="B Badr"/>
          <w:sz w:val="32"/>
          <w:szCs w:val="32"/>
          <w:rtl/>
          <w:lang w:bidi="fa-IR"/>
        </w:rPr>
        <w:t xml:space="preserve"> </w:t>
      </w:r>
      <w:r w:rsidRPr="005B1A04">
        <w:rPr>
          <w:rFonts w:cs="B Badr" w:hint="cs"/>
          <w:sz w:val="32"/>
          <w:szCs w:val="32"/>
          <w:rtl/>
          <w:lang w:bidi="fa-IR"/>
        </w:rPr>
        <w:t>عِنْدَهُ</w:t>
      </w:r>
      <w:r w:rsidRPr="005B1A04">
        <w:rPr>
          <w:rFonts w:cs="B Badr"/>
          <w:sz w:val="32"/>
          <w:szCs w:val="32"/>
          <w:rtl/>
          <w:lang w:bidi="fa-IR"/>
        </w:rPr>
        <w:t xml:space="preserve"> </w:t>
      </w:r>
      <w:r w:rsidRPr="005B1A04">
        <w:rPr>
          <w:rFonts w:cs="B Badr" w:hint="cs"/>
          <w:sz w:val="32"/>
          <w:szCs w:val="32"/>
          <w:rtl/>
          <w:lang w:bidi="fa-IR"/>
        </w:rPr>
        <w:t>شَيْ‌ءٌ</w:t>
      </w:r>
      <w:r w:rsidRPr="005B1A04">
        <w:rPr>
          <w:rFonts w:cs="B Badr"/>
          <w:sz w:val="32"/>
          <w:szCs w:val="32"/>
          <w:rtl/>
          <w:lang w:bidi="fa-IR"/>
        </w:rPr>
        <w:t>.</w:t>
      </w:r>
      <w:r w:rsidRPr="005B1A04">
        <w:rPr>
          <w:rStyle w:val="FootnoteReference"/>
          <w:rFonts w:cs="B Badr"/>
          <w:sz w:val="32"/>
          <w:szCs w:val="32"/>
          <w:rtl/>
          <w:lang w:bidi="fa-IR"/>
        </w:rPr>
        <w:footnoteReference w:id="1"/>
      </w:r>
    </w:p>
    <w:p w:rsidR="00F546CE" w:rsidRDefault="009B64B5" w:rsidP="00E273D8">
      <w:pPr>
        <w:bidi/>
        <w:rPr>
          <w:rFonts w:cs="B Badr"/>
          <w:sz w:val="32"/>
          <w:szCs w:val="32"/>
          <w:rtl/>
          <w:lang w:bidi="fa-IR"/>
        </w:rPr>
      </w:pPr>
      <w:r>
        <w:rPr>
          <w:rFonts w:cs="B Badr" w:hint="cs"/>
          <w:sz w:val="32"/>
          <w:szCs w:val="32"/>
          <w:rtl/>
          <w:lang w:bidi="fa-IR"/>
        </w:rPr>
        <w:t xml:space="preserve">از </w:t>
      </w:r>
      <w:r w:rsidR="00AA1E5F">
        <w:rPr>
          <w:rFonts w:cs="B Badr" w:hint="cs"/>
          <w:sz w:val="32"/>
          <w:szCs w:val="32"/>
          <w:rtl/>
          <w:lang w:bidi="fa-IR"/>
        </w:rPr>
        <w:t>نشانه</w:t>
      </w:r>
      <w:r>
        <w:rPr>
          <w:rFonts w:cs="B Badr" w:hint="cs"/>
          <w:sz w:val="32"/>
          <w:szCs w:val="32"/>
          <w:rtl/>
          <w:lang w:bidi="fa-IR"/>
        </w:rPr>
        <w:t xml:space="preserve"> ها</w:t>
      </w:r>
      <w:r w:rsidR="00AA1E5F">
        <w:rPr>
          <w:rFonts w:cs="B Badr" w:hint="cs"/>
          <w:sz w:val="32"/>
          <w:szCs w:val="32"/>
          <w:rtl/>
          <w:lang w:bidi="fa-IR"/>
        </w:rPr>
        <w:t>ی انسان کذّاب این است که اطلاعات زمین و آسمان(فیزیک و شیمی و ...) را می داند ولی حلال و حرام (یعنی دین</w:t>
      </w:r>
      <w:r w:rsidR="00E273D8">
        <w:rPr>
          <w:rFonts w:cs="B Badr" w:hint="cs"/>
          <w:sz w:val="32"/>
          <w:szCs w:val="32"/>
          <w:rtl/>
          <w:lang w:bidi="fa-IR"/>
        </w:rPr>
        <w:t xml:space="preserve"> اش</w:t>
      </w:r>
      <w:r w:rsidR="00AA1E5F">
        <w:rPr>
          <w:rFonts w:cs="B Badr" w:hint="cs"/>
          <w:sz w:val="32"/>
          <w:szCs w:val="32"/>
          <w:rtl/>
          <w:lang w:bidi="fa-IR"/>
        </w:rPr>
        <w:t>) را یاد ندارد.</w:t>
      </w:r>
    </w:p>
    <w:p w:rsidR="00E273D8" w:rsidRDefault="00E273D8" w:rsidP="009B64B5">
      <w:pPr>
        <w:bidi/>
        <w:rPr>
          <w:rFonts w:cs="B Badr" w:hint="cs"/>
          <w:sz w:val="32"/>
          <w:szCs w:val="32"/>
          <w:rtl/>
          <w:lang w:bidi="fa-IR"/>
        </w:rPr>
      </w:pPr>
      <w:r>
        <w:rPr>
          <w:rFonts w:cs="B Badr" w:hint="cs"/>
          <w:sz w:val="32"/>
          <w:szCs w:val="32"/>
          <w:rtl/>
          <w:lang w:bidi="fa-IR"/>
        </w:rPr>
        <w:t>یعنی راه</w:t>
      </w:r>
      <w:r w:rsidR="00880CB7">
        <w:rPr>
          <w:rFonts w:cs="B Badr" w:hint="cs"/>
          <w:sz w:val="32"/>
          <w:szCs w:val="32"/>
          <w:rtl/>
          <w:lang w:bidi="fa-IR"/>
        </w:rPr>
        <w:t>ِ</w:t>
      </w:r>
      <w:r>
        <w:rPr>
          <w:rFonts w:cs="B Badr" w:hint="cs"/>
          <w:sz w:val="32"/>
          <w:szCs w:val="32"/>
          <w:rtl/>
          <w:lang w:bidi="fa-IR"/>
        </w:rPr>
        <w:t xml:space="preserve"> به سوی حقیقت</w:t>
      </w:r>
      <w:r w:rsidR="009B64B5">
        <w:rPr>
          <w:rFonts w:cs="B Badr" w:hint="cs"/>
          <w:sz w:val="32"/>
          <w:szCs w:val="32"/>
          <w:rtl/>
          <w:lang w:bidi="fa-IR"/>
        </w:rPr>
        <w:t>،</w:t>
      </w:r>
      <w:r>
        <w:rPr>
          <w:rFonts w:cs="B Badr" w:hint="cs"/>
          <w:sz w:val="32"/>
          <w:szCs w:val="32"/>
          <w:rtl/>
          <w:lang w:bidi="fa-IR"/>
        </w:rPr>
        <w:t xml:space="preserve"> بشکل مستند و استاندارد، از مسیر اخلاق و فروع دین می گذرد(</w:t>
      </w:r>
      <w:r w:rsidR="009B64B5">
        <w:rPr>
          <w:rFonts w:cs="B Badr" w:hint="cs"/>
          <w:sz w:val="32"/>
          <w:szCs w:val="32"/>
          <w:rtl/>
          <w:lang w:bidi="fa-IR"/>
        </w:rPr>
        <w:t xml:space="preserve">یعنی </w:t>
      </w:r>
      <w:r>
        <w:rPr>
          <w:rFonts w:cs="B Badr" w:hint="cs"/>
          <w:sz w:val="32"/>
          <w:szCs w:val="32"/>
          <w:rtl/>
          <w:lang w:bidi="fa-IR"/>
        </w:rPr>
        <w:t>عرفان عملی)؛ عرفان نظری آنطور که باید،</w:t>
      </w:r>
      <w:r w:rsidR="00880CB7">
        <w:rPr>
          <w:rFonts w:cs="B Badr" w:hint="cs"/>
          <w:sz w:val="32"/>
          <w:szCs w:val="32"/>
          <w:rtl/>
          <w:lang w:bidi="fa-IR"/>
        </w:rPr>
        <w:t xml:space="preserve"> خدا را به انسان نمی شناسان</w:t>
      </w:r>
      <w:r>
        <w:rPr>
          <w:rFonts w:cs="B Badr" w:hint="cs"/>
          <w:sz w:val="32"/>
          <w:szCs w:val="32"/>
          <w:rtl/>
          <w:lang w:bidi="fa-IR"/>
        </w:rPr>
        <w:t xml:space="preserve">د و انسان را </w:t>
      </w:r>
      <w:r w:rsidR="00880CB7">
        <w:rPr>
          <w:rFonts w:cs="B Badr" w:hint="cs"/>
          <w:sz w:val="32"/>
          <w:szCs w:val="32"/>
          <w:rtl/>
          <w:lang w:bidi="fa-IR"/>
        </w:rPr>
        <w:t>به خدا نمی رسان</w:t>
      </w:r>
      <w:r>
        <w:rPr>
          <w:rFonts w:cs="B Badr" w:hint="cs"/>
          <w:sz w:val="32"/>
          <w:szCs w:val="32"/>
          <w:rtl/>
          <w:lang w:bidi="fa-IR"/>
        </w:rPr>
        <w:t>د؛ عرفان نظری بدون عرفان عملی، غالبا به طرف ماده می رود نه معنی</w:t>
      </w:r>
      <w:r w:rsidR="00880CB7">
        <w:rPr>
          <w:rFonts w:cs="B Badr" w:hint="cs"/>
          <w:sz w:val="32"/>
          <w:szCs w:val="32"/>
          <w:rtl/>
          <w:lang w:bidi="fa-IR"/>
        </w:rPr>
        <w:t xml:space="preserve">؛ به همین جهت حضرت زهرا سلام الله علیها(که امروز روز ولادت ایشان است) فرمودند: اگر کسی جایگاه علمای دین در  </w:t>
      </w:r>
      <w:r w:rsidR="00B23F78">
        <w:rPr>
          <w:rFonts w:cs="B Badr" w:hint="cs"/>
          <w:sz w:val="32"/>
          <w:szCs w:val="32"/>
          <w:rtl/>
          <w:lang w:bidi="fa-IR"/>
        </w:rPr>
        <w:t xml:space="preserve">آخرت </w:t>
      </w:r>
      <w:r w:rsidR="00880CB7">
        <w:rPr>
          <w:rFonts w:cs="B Badr" w:hint="cs"/>
          <w:sz w:val="32"/>
          <w:szCs w:val="32"/>
          <w:rtl/>
          <w:lang w:bidi="fa-IR"/>
        </w:rPr>
        <w:t>را ببیند، دوست دارد تمام عمرش صرف پرسش و پاسخ</w:t>
      </w:r>
      <w:r w:rsidR="00B23F78">
        <w:rPr>
          <w:rFonts w:cs="B Badr" w:hint="cs"/>
          <w:sz w:val="32"/>
          <w:szCs w:val="32"/>
          <w:rtl/>
          <w:lang w:bidi="fa-IR"/>
        </w:rPr>
        <w:t xml:space="preserve"> در</w:t>
      </w:r>
      <w:r w:rsidR="00880CB7">
        <w:rPr>
          <w:rFonts w:cs="B Badr" w:hint="cs"/>
          <w:sz w:val="32"/>
          <w:szCs w:val="32"/>
          <w:rtl/>
          <w:lang w:bidi="fa-IR"/>
        </w:rPr>
        <w:t xml:space="preserve"> </w:t>
      </w:r>
      <w:r w:rsidR="00B23F78">
        <w:rPr>
          <w:rFonts w:cs="B Badr" w:hint="cs"/>
          <w:sz w:val="32"/>
          <w:szCs w:val="32"/>
          <w:rtl/>
          <w:lang w:bidi="fa-IR"/>
        </w:rPr>
        <w:t>علوم</w:t>
      </w:r>
      <w:r w:rsidR="005E2252">
        <w:rPr>
          <w:rFonts w:cs="B Badr" w:hint="cs"/>
          <w:sz w:val="32"/>
          <w:szCs w:val="32"/>
          <w:rtl/>
          <w:lang w:bidi="fa-IR"/>
        </w:rPr>
        <w:t xml:space="preserve"> دین بشود.</w:t>
      </w:r>
    </w:p>
    <w:p w:rsidR="007154AC" w:rsidRPr="006B1A94" w:rsidRDefault="007154AC" w:rsidP="006B1A94">
      <w:pPr>
        <w:bidi/>
        <w:jc w:val="center"/>
        <w:rPr>
          <w:rFonts w:cs="B Badr" w:hint="cs"/>
          <w:color w:val="00B050"/>
          <w:sz w:val="32"/>
          <w:szCs w:val="32"/>
          <w:rtl/>
          <w:lang w:bidi="fa-IR"/>
        </w:rPr>
      </w:pPr>
      <w:r w:rsidRPr="006B1A94">
        <w:rPr>
          <w:rFonts w:cs="B Badr" w:hint="cs"/>
          <w:color w:val="00B050"/>
          <w:sz w:val="32"/>
          <w:szCs w:val="32"/>
          <w:rtl/>
          <w:lang w:bidi="fa-IR"/>
        </w:rPr>
        <w:t>*******</w:t>
      </w:r>
    </w:p>
    <w:p w:rsidR="007154AC" w:rsidRPr="006B1A94" w:rsidRDefault="007154AC" w:rsidP="007154AC">
      <w:pPr>
        <w:bidi/>
        <w:rPr>
          <w:rFonts w:cs="B Badr" w:hint="cs"/>
          <w:color w:val="0070C0"/>
          <w:sz w:val="32"/>
          <w:szCs w:val="32"/>
          <w:rtl/>
          <w:lang w:bidi="fa-IR"/>
        </w:rPr>
      </w:pPr>
      <w:r w:rsidRPr="006B1A94">
        <w:rPr>
          <w:rFonts w:cs="B Badr" w:hint="cs"/>
          <w:color w:val="0070C0"/>
          <w:sz w:val="32"/>
          <w:szCs w:val="32"/>
          <w:rtl/>
          <w:lang w:bidi="fa-IR"/>
        </w:rPr>
        <w:t>وجه سوم</w:t>
      </w:r>
    </w:p>
    <w:p w:rsidR="00DC4D7E" w:rsidRDefault="003D4340" w:rsidP="009B64B5">
      <w:pPr>
        <w:bidi/>
        <w:rPr>
          <w:rFonts w:cs="B Badr" w:hint="cs"/>
          <w:sz w:val="32"/>
          <w:szCs w:val="32"/>
          <w:rtl/>
          <w:lang w:bidi="fa-IR"/>
        </w:rPr>
      </w:pPr>
      <w:r>
        <w:rPr>
          <w:rFonts w:cs="B Badr" w:hint="cs"/>
          <w:sz w:val="32"/>
          <w:szCs w:val="32"/>
          <w:rtl/>
          <w:lang w:bidi="fa-IR"/>
        </w:rPr>
        <w:t>در بحث طهارت، مسأ</w:t>
      </w:r>
      <w:r w:rsidR="007154AC">
        <w:rPr>
          <w:rFonts w:cs="B Badr" w:hint="cs"/>
          <w:sz w:val="32"/>
          <w:szCs w:val="32"/>
          <w:rtl/>
          <w:lang w:bidi="fa-IR"/>
        </w:rPr>
        <w:t>له ی غائب شدن مسلمان، دلیل بر حکم به طهارت است</w:t>
      </w:r>
      <w:r>
        <w:rPr>
          <w:rFonts w:cs="B Badr" w:hint="cs"/>
          <w:sz w:val="32"/>
          <w:szCs w:val="32"/>
          <w:rtl/>
          <w:lang w:bidi="fa-IR"/>
        </w:rPr>
        <w:t xml:space="preserve"> البته با شرائط فقهی اش؛ مثلا شخص بالغ یا ممیّزی که عالم به طهارت و نجاست است،</w:t>
      </w:r>
      <w:r w:rsidR="009B64B5">
        <w:rPr>
          <w:rFonts w:cs="B Badr" w:hint="cs"/>
          <w:sz w:val="32"/>
          <w:szCs w:val="32"/>
          <w:rtl/>
          <w:lang w:bidi="fa-IR"/>
        </w:rPr>
        <w:t xml:space="preserve"> اگر</w:t>
      </w:r>
      <w:r>
        <w:rPr>
          <w:rFonts w:cs="B Badr" w:hint="cs"/>
          <w:sz w:val="32"/>
          <w:szCs w:val="32"/>
          <w:rtl/>
          <w:lang w:bidi="fa-IR"/>
        </w:rPr>
        <w:t xml:space="preserve"> غائب شود، اشیاء باقی مانده از او، محکوم به طهارت اند؛ بنابراین تمام مواردی که مکلفین در ارتباط با دیگران، حکم به طهارت می کنند، به علت اصل یا اماره ای است که در حق</w:t>
      </w:r>
      <w:r w:rsidR="009B64B5">
        <w:rPr>
          <w:rFonts w:cs="B Badr" w:hint="cs"/>
          <w:sz w:val="32"/>
          <w:szCs w:val="32"/>
          <w:rtl/>
          <w:lang w:bidi="fa-IR"/>
        </w:rPr>
        <w:t xml:space="preserve"> خود</w:t>
      </w:r>
      <w:r>
        <w:rPr>
          <w:rFonts w:cs="B Badr" w:hint="cs"/>
          <w:sz w:val="32"/>
          <w:szCs w:val="32"/>
          <w:rtl/>
          <w:lang w:bidi="fa-IR"/>
        </w:rPr>
        <w:t xml:space="preserve"> این مکلفین جاری است مثل قاعده ی طهارت، سیره ی متشرعه</w:t>
      </w:r>
      <w:r w:rsidR="009B64B5">
        <w:rPr>
          <w:rFonts w:cs="B Badr" w:hint="cs"/>
          <w:sz w:val="32"/>
          <w:szCs w:val="32"/>
          <w:rtl/>
          <w:lang w:bidi="fa-IR"/>
        </w:rPr>
        <w:t xml:space="preserve"> و... ؛</w:t>
      </w:r>
      <w:r>
        <w:rPr>
          <w:rFonts w:cs="B Badr" w:hint="cs"/>
          <w:sz w:val="32"/>
          <w:szCs w:val="32"/>
          <w:rtl/>
          <w:lang w:bidi="fa-IR"/>
        </w:rPr>
        <w:t xml:space="preserve"> و به</w:t>
      </w:r>
      <w:r w:rsidR="009B64B5">
        <w:rPr>
          <w:rFonts w:cs="B Badr" w:hint="cs"/>
          <w:sz w:val="32"/>
          <w:szCs w:val="32"/>
          <w:rtl/>
          <w:lang w:bidi="fa-IR"/>
        </w:rPr>
        <w:t xml:space="preserve"> مسأ</w:t>
      </w:r>
      <w:r>
        <w:rPr>
          <w:rFonts w:cs="B Badr" w:hint="cs"/>
          <w:sz w:val="32"/>
          <w:szCs w:val="32"/>
          <w:rtl/>
          <w:lang w:bidi="fa-IR"/>
        </w:rPr>
        <w:t>له ی إجزا</w:t>
      </w:r>
      <w:r w:rsidR="009B64B5">
        <w:rPr>
          <w:rFonts w:cs="B Badr" w:hint="cs"/>
          <w:sz w:val="32"/>
          <w:szCs w:val="32"/>
          <w:rtl/>
          <w:lang w:bidi="fa-IR"/>
        </w:rPr>
        <w:t>ئی</w:t>
      </w:r>
      <w:r>
        <w:rPr>
          <w:rFonts w:cs="B Badr" w:hint="cs"/>
          <w:sz w:val="32"/>
          <w:szCs w:val="32"/>
          <w:rtl/>
          <w:lang w:bidi="fa-IR"/>
        </w:rPr>
        <w:t xml:space="preserve"> که در حق آن افراد جاری است، ارتباطی ندارد</w:t>
      </w:r>
      <w:r w:rsidR="009B64B5">
        <w:rPr>
          <w:rFonts w:cs="B Badr" w:hint="cs"/>
          <w:sz w:val="32"/>
          <w:szCs w:val="32"/>
          <w:rtl/>
          <w:lang w:bidi="fa-IR"/>
        </w:rPr>
        <w:t>؛</w:t>
      </w:r>
      <w:r w:rsidR="004C4FE9">
        <w:rPr>
          <w:rFonts w:cs="B Badr" w:hint="cs"/>
          <w:sz w:val="32"/>
          <w:szCs w:val="32"/>
          <w:rtl/>
          <w:lang w:bidi="fa-IR"/>
        </w:rPr>
        <w:t xml:space="preserve"> </w:t>
      </w:r>
      <w:r w:rsidR="009B64B5">
        <w:rPr>
          <w:rFonts w:cs="B Badr" w:hint="cs"/>
          <w:sz w:val="32"/>
          <w:szCs w:val="32"/>
          <w:rtl/>
          <w:lang w:bidi="fa-IR"/>
        </w:rPr>
        <w:t>آن افراد</w:t>
      </w:r>
      <w:r w:rsidR="004C4FE9">
        <w:rPr>
          <w:rFonts w:cs="B Badr" w:hint="cs"/>
          <w:sz w:val="32"/>
          <w:szCs w:val="32"/>
          <w:rtl/>
          <w:lang w:bidi="fa-IR"/>
        </w:rPr>
        <w:t xml:space="preserve"> که به اماره عمل می کنند و در حق خودشان مجزی است، حکم ظاهری </w:t>
      </w:r>
      <w:r w:rsidR="004C4FE9">
        <w:rPr>
          <w:rFonts w:cs="B Badr" w:hint="cs"/>
          <w:sz w:val="32"/>
          <w:szCs w:val="32"/>
          <w:rtl/>
          <w:lang w:bidi="fa-IR"/>
        </w:rPr>
        <w:lastRenderedPageBreak/>
        <w:t>آنها مبتنی بر اماره یا اصل مربوط به خودشان است و</w:t>
      </w:r>
      <w:r w:rsidR="009B64B5">
        <w:rPr>
          <w:rFonts w:cs="B Badr" w:hint="cs"/>
          <w:sz w:val="32"/>
          <w:szCs w:val="32"/>
          <w:rtl/>
          <w:lang w:bidi="fa-IR"/>
        </w:rPr>
        <w:t xml:space="preserve"> این</w:t>
      </w:r>
      <w:r w:rsidR="004C4FE9">
        <w:rPr>
          <w:rFonts w:cs="B Badr" w:hint="cs"/>
          <w:sz w:val="32"/>
          <w:szCs w:val="32"/>
          <w:rtl/>
          <w:lang w:bidi="fa-IR"/>
        </w:rPr>
        <w:t xml:space="preserve"> مکلفین</w:t>
      </w:r>
      <w:r w:rsidR="009B64B5">
        <w:rPr>
          <w:rFonts w:cs="B Badr" w:hint="cs"/>
          <w:sz w:val="32"/>
          <w:szCs w:val="32"/>
          <w:rtl/>
          <w:lang w:bidi="fa-IR"/>
        </w:rPr>
        <w:t>،</w:t>
      </w:r>
      <w:r w:rsidR="004C4FE9">
        <w:rPr>
          <w:rFonts w:cs="B Badr" w:hint="cs"/>
          <w:sz w:val="32"/>
          <w:szCs w:val="32"/>
          <w:rtl/>
          <w:lang w:bidi="fa-IR"/>
        </w:rPr>
        <w:t xml:space="preserve"> اگر دارای حکم مماثلی همانند آنها هستند، بخاطر اصل یا اماره ای است که در حق خودشان جاری است.</w:t>
      </w:r>
    </w:p>
    <w:p w:rsidR="00600604" w:rsidRPr="006B1A94" w:rsidRDefault="006B1A94" w:rsidP="006B1A94">
      <w:pPr>
        <w:bidi/>
        <w:jc w:val="center"/>
        <w:rPr>
          <w:rFonts w:cs="B Badr" w:hint="cs"/>
          <w:color w:val="7030A0"/>
          <w:sz w:val="32"/>
          <w:szCs w:val="32"/>
          <w:rtl/>
          <w:lang w:bidi="fa-IR"/>
        </w:rPr>
      </w:pPr>
      <w:r w:rsidRPr="006B1A94">
        <w:rPr>
          <w:rFonts w:cs="B Badr" w:hint="cs"/>
          <w:color w:val="7030A0"/>
          <w:sz w:val="32"/>
          <w:szCs w:val="32"/>
          <w:rtl/>
          <w:lang w:bidi="fa-IR"/>
        </w:rPr>
        <w:t>**</w:t>
      </w:r>
      <w:r w:rsidR="00600604" w:rsidRPr="006B1A94">
        <w:rPr>
          <w:rFonts w:cs="B Badr" w:hint="cs"/>
          <w:color w:val="7030A0"/>
          <w:sz w:val="32"/>
          <w:szCs w:val="32"/>
          <w:rtl/>
          <w:lang w:bidi="fa-IR"/>
        </w:rPr>
        <w:t>***</w:t>
      </w:r>
    </w:p>
    <w:p w:rsidR="00600604" w:rsidRDefault="00600604" w:rsidP="00600604">
      <w:pPr>
        <w:bidi/>
        <w:rPr>
          <w:rFonts w:cs="B Badr" w:hint="cs"/>
          <w:sz w:val="32"/>
          <w:szCs w:val="32"/>
          <w:rtl/>
          <w:lang w:bidi="fa-IR"/>
        </w:rPr>
      </w:pPr>
      <w:r>
        <w:rPr>
          <w:rFonts w:cs="B Badr" w:hint="cs"/>
          <w:sz w:val="32"/>
          <w:szCs w:val="32"/>
          <w:rtl/>
          <w:lang w:bidi="fa-IR"/>
        </w:rPr>
        <w:t>تا اینجا سه تنبیه از تنبیهات بحث إجزاء گفته شد.</w:t>
      </w:r>
    </w:p>
    <w:p w:rsidR="00600604" w:rsidRPr="006B1A94" w:rsidRDefault="00600604" w:rsidP="00600604">
      <w:pPr>
        <w:bidi/>
        <w:rPr>
          <w:rFonts w:cs="B Badr" w:hint="cs"/>
          <w:color w:val="0070C0"/>
          <w:sz w:val="32"/>
          <w:szCs w:val="32"/>
          <w:rtl/>
          <w:lang w:bidi="fa-IR"/>
        </w:rPr>
      </w:pPr>
      <w:r w:rsidRPr="006B1A94">
        <w:rPr>
          <w:rFonts w:cs="B Badr" w:hint="cs"/>
          <w:color w:val="0070C0"/>
          <w:sz w:val="32"/>
          <w:szCs w:val="32"/>
          <w:rtl/>
          <w:lang w:bidi="fa-IR"/>
        </w:rPr>
        <w:t xml:space="preserve">تنبیه چهارم </w:t>
      </w:r>
    </w:p>
    <w:p w:rsidR="00600604" w:rsidRDefault="00600604" w:rsidP="00500998">
      <w:pPr>
        <w:bidi/>
        <w:rPr>
          <w:rFonts w:cs="B Badr" w:hint="cs"/>
          <w:sz w:val="32"/>
          <w:szCs w:val="32"/>
          <w:rtl/>
          <w:lang w:bidi="fa-IR"/>
        </w:rPr>
      </w:pPr>
      <w:r>
        <w:rPr>
          <w:rFonts w:cs="B Badr" w:hint="cs"/>
          <w:sz w:val="32"/>
          <w:szCs w:val="32"/>
          <w:rtl/>
          <w:lang w:bidi="fa-IR"/>
        </w:rPr>
        <w:t xml:space="preserve">قاعده ی اولیه در مؤدای امارات هنگام کشف خلاف، </w:t>
      </w:r>
      <w:r w:rsidR="009B64B5">
        <w:rPr>
          <w:rFonts w:cs="B Badr" w:hint="cs"/>
          <w:sz w:val="32"/>
          <w:szCs w:val="32"/>
          <w:rtl/>
          <w:lang w:bidi="fa-IR"/>
        </w:rPr>
        <w:t>«</w:t>
      </w:r>
      <w:r>
        <w:rPr>
          <w:rFonts w:cs="B Badr" w:hint="cs"/>
          <w:sz w:val="32"/>
          <w:szCs w:val="32"/>
          <w:rtl/>
          <w:lang w:bidi="fa-IR"/>
        </w:rPr>
        <w:t>عدم إجزاء</w:t>
      </w:r>
      <w:r w:rsidR="009B64B5">
        <w:rPr>
          <w:rFonts w:cs="B Badr" w:hint="cs"/>
          <w:sz w:val="32"/>
          <w:szCs w:val="32"/>
          <w:rtl/>
          <w:lang w:bidi="fa-IR"/>
        </w:rPr>
        <w:t>»</w:t>
      </w:r>
      <w:r>
        <w:rPr>
          <w:rFonts w:cs="B Badr" w:hint="cs"/>
          <w:sz w:val="32"/>
          <w:szCs w:val="32"/>
          <w:rtl/>
          <w:lang w:bidi="fa-IR"/>
        </w:rPr>
        <w:t xml:space="preserve"> می باشد مطلقا(اماره در شبهه ی موضوعیه باشد یا حکمیه؛ در حق مجتهد باشد یا مقلد)؛ بنابراین اگر نظر مجتهدی بخاطر عمل به اماره و کشف خلاف، تغییر کند، ی</w:t>
      </w:r>
      <w:r w:rsidR="00500998">
        <w:rPr>
          <w:rFonts w:cs="B Badr" w:hint="cs"/>
          <w:sz w:val="32"/>
          <w:szCs w:val="32"/>
          <w:rtl/>
          <w:lang w:bidi="fa-IR"/>
        </w:rPr>
        <w:t>ا مقلدی مرجع تقلید خود را عوض کن</w:t>
      </w:r>
      <w:r>
        <w:rPr>
          <w:rFonts w:cs="B Badr" w:hint="cs"/>
          <w:sz w:val="32"/>
          <w:szCs w:val="32"/>
          <w:rtl/>
          <w:lang w:bidi="fa-IR"/>
        </w:rPr>
        <w:t xml:space="preserve">د و اعمال قبلی اش طبق فتوای مجتهد جدید، صحیح </w:t>
      </w:r>
      <w:r w:rsidR="00500998">
        <w:rPr>
          <w:rFonts w:cs="B Badr" w:hint="cs"/>
          <w:sz w:val="32"/>
          <w:szCs w:val="32"/>
          <w:rtl/>
          <w:lang w:bidi="fa-IR"/>
        </w:rPr>
        <w:t>نباشد</w:t>
      </w:r>
      <w:r>
        <w:rPr>
          <w:rFonts w:cs="B Badr" w:hint="cs"/>
          <w:sz w:val="32"/>
          <w:szCs w:val="32"/>
          <w:rtl/>
          <w:lang w:bidi="fa-IR"/>
        </w:rPr>
        <w:t>، برهردو لازم است اعمال انجام شده را در وقت</w:t>
      </w:r>
      <w:r w:rsidR="00500998">
        <w:rPr>
          <w:rFonts w:cs="B Badr" w:hint="cs"/>
          <w:sz w:val="32"/>
          <w:szCs w:val="32"/>
          <w:rtl/>
          <w:lang w:bidi="fa-IR"/>
        </w:rPr>
        <w:t>،</w:t>
      </w:r>
      <w:r>
        <w:rPr>
          <w:rFonts w:cs="B Badr" w:hint="cs"/>
          <w:sz w:val="32"/>
          <w:szCs w:val="32"/>
          <w:rtl/>
          <w:lang w:bidi="fa-IR"/>
        </w:rPr>
        <w:t xml:space="preserve"> اعاده و در خارج وقت</w:t>
      </w:r>
      <w:r w:rsidR="00500998">
        <w:rPr>
          <w:rFonts w:cs="B Badr" w:hint="cs"/>
          <w:sz w:val="32"/>
          <w:szCs w:val="32"/>
          <w:rtl/>
          <w:lang w:bidi="fa-IR"/>
        </w:rPr>
        <w:t>، قضا کنند؛</w:t>
      </w:r>
      <w:r>
        <w:rPr>
          <w:rFonts w:cs="B Badr" w:hint="cs"/>
          <w:sz w:val="32"/>
          <w:szCs w:val="32"/>
          <w:rtl/>
          <w:lang w:bidi="fa-IR"/>
        </w:rPr>
        <w:t xml:space="preserve"> و توه</w:t>
      </w:r>
      <w:r w:rsidR="00500998">
        <w:rPr>
          <w:rFonts w:cs="B Badr" w:hint="cs"/>
          <w:sz w:val="32"/>
          <w:szCs w:val="32"/>
          <w:rtl/>
          <w:lang w:bidi="fa-IR"/>
        </w:rPr>
        <w:t>ّ</w:t>
      </w:r>
      <w:r>
        <w:rPr>
          <w:rFonts w:cs="B Badr" w:hint="cs"/>
          <w:sz w:val="32"/>
          <w:szCs w:val="32"/>
          <w:rtl/>
          <w:lang w:bidi="fa-IR"/>
        </w:rPr>
        <w:t>م</w:t>
      </w:r>
      <w:r w:rsidR="00500998">
        <w:rPr>
          <w:rFonts w:cs="B Badr" w:hint="cs"/>
          <w:sz w:val="32"/>
          <w:szCs w:val="32"/>
          <w:rtl/>
          <w:lang w:bidi="fa-IR"/>
        </w:rPr>
        <w:t>ِ</w:t>
      </w:r>
      <w:r>
        <w:rPr>
          <w:rFonts w:cs="B Badr" w:hint="cs"/>
          <w:sz w:val="32"/>
          <w:szCs w:val="32"/>
          <w:rtl/>
          <w:lang w:bidi="fa-IR"/>
        </w:rPr>
        <w:t xml:space="preserve"> </w:t>
      </w:r>
      <w:r w:rsidR="00500998">
        <w:rPr>
          <w:rFonts w:cs="B Badr" w:hint="cs"/>
          <w:sz w:val="32"/>
          <w:szCs w:val="32"/>
          <w:rtl/>
          <w:lang w:bidi="fa-IR"/>
        </w:rPr>
        <w:t>«</w:t>
      </w:r>
      <w:r>
        <w:rPr>
          <w:rFonts w:cs="B Badr" w:hint="cs"/>
          <w:sz w:val="32"/>
          <w:szCs w:val="32"/>
          <w:rtl/>
          <w:lang w:bidi="fa-IR"/>
        </w:rPr>
        <w:t>تفاوت بین مقلد و مجتهد</w:t>
      </w:r>
      <w:r w:rsidR="00500998">
        <w:rPr>
          <w:rFonts w:cs="B Badr" w:hint="cs"/>
          <w:sz w:val="32"/>
          <w:szCs w:val="32"/>
          <w:rtl/>
          <w:lang w:bidi="fa-IR"/>
        </w:rPr>
        <w:t>»</w:t>
      </w:r>
      <w:r>
        <w:rPr>
          <w:rFonts w:cs="B Badr" w:hint="cs"/>
          <w:sz w:val="32"/>
          <w:szCs w:val="32"/>
          <w:rtl/>
          <w:lang w:bidi="fa-IR"/>
        </w:rPr>
        <w:t xml:space="preserve"> باطل است زیرا مهمترین دلیل بر حجیت امارات</w:t>
      </w:r>
      <w:r w:rsidR="00500998">
        <w:rPr>
          <w:rFonts w:cs="B Badr" w:hint="cs"/>
          <w:sz w:val="32"/>
          <w:szCs w:val="32"/>
          <w:rtl/>
          <w:lang w:bidi="fa-IR"/>
        </w:rPr>
        <w:t>،</w:t>
      </w:r>
      <w:r>
        <w:rPr>
          <w:rFonts w:cs="B Badr" w:hint="cs"/>
          <w:sz w:val="32"/>
          <w:szCs w:val="32"/>
          <w:rtl/>
          <w:lang w:bidi="fa-IR"/>
        </w:rPr>
        <w:t xml:space="preserve"> سیره ی عقلاست که امارات را از باب رجوع جاهل به عالم معتبر می داند و عقلا نیز در رابطه با مؤدای امارات</w:t>
      </w:r>
      <w:r w:rsidR="00500998">
        <w:rPr>
          <w:rFonts w:cs="B Badr" w:hint="cs"/>
          <w:sz w:val="32"/>
          <w:szCs w:val="32"/>
          <w:rtl/>
          <w:lang w:bidi="fa-IR"/>
        </w:rPr>
        <w:t>،</w:t>
      </w:r>
      <w:r w:rsidR="007315E7">
        <w:rPr>
          <w:rFonts w:cs="B Badr" w:hint="cs"/>
          <w:sz w:val="32"/>
          <w:szCs w:val="32"/>
          <w:rtl/>
          <w:lang w:bidi="fa-IR"/>
        </w:rPr>
        <w:t xml:space="preserve"> هیچ مصلحتی را از باب سببیت قائل نیستند مطلقا (چه اماره در رابطه با اجتهاد باشد و چه در رابطه با تقلید)؛</w:t>
      </w:r>
    </w:p>
    <w:p w:rsidR="00B37834" w:rsidRDefault="00B37834" w:rsidP="00B37834">
      <w:pPr>
        <w:bidi/>
        <w:rPr>
          <w:rFonts w:cs="B Badr" w:hint="cs"/>
          <w:sz w:val="32"/>
          <w:szCs w:val="32"/>
          <w:rtl/>
          <w:lang w:bidi="fa-IR"/>
        </w:rPr>
      </w:pPr>
      <w:r>
        <w:rPr>
          <w:rFonts w:cs="B Badr" w:hint="cs"/>
          <w:sz w:val="32"/>
          <w:szCs w:val="32"/>
          <w:rtl/>
          <w:lang w:bidi="fa-IR"/>
        </w:rPr>
        <w:t>لکن این قاعده ی اولیه توسط برخ</w:t>
      </w:r>
      <w:r w:rsidR="00A8135C">
        <w:rPr>
          <w:rFonts w:cs="B Badr" w:hint="cs"/>
          <w:sz w:val="32"/>
          <w:szCs w:val="32"/>
          <w:rtl/>
          <w:lang w:bidi="fa-IR"/>
        </w:rPr>
        <w:t>ی از ادله، تخصیص خورده است؛ مثل</w:t>
      </w:r>
      <w:r>
        <w:rPr>
          <w:rFonts w:cs="B Badr" w:hint="cs"/>
          <w:sz w:val="32"/>
          <w:szCs w:val="32"/>
          <w:rtl/>
          <w:lang w:bidi="fa-IR"/>
        </w:rPr>
        <w:t xml:space="preserve"> قاعده ی </w:t>
      </w:r>
      <w:r w:rsidR="00500998">
        <w:rPr>
          <w:rFonts w:cs="B Badr" w:hint="cs"/>
          <w:sz w:val="32"/>
          <w:szCs w:val="32"/>
          <w:rtl/>
          <w:lang w:bidi="fa-IR"/>
        </w:rPr>
        <w:t>«</w:t>
      </w:r>
      <w:r>
        <w:rPr>
          <w:rFonts w:cs="B Badr" w:hint="cs"/>
          <w:sz w:val="32"/>
          <w:szCs w:val="32"/>
          <w:rtl/>
          <w:lang w:bidi="fa-IR"/>
        </w:rPr>
        <w:t>لاتعاد</w:t>
      </w:r>
      <w:r w:rsidR="00500998">
        <w:rPr>
          <w:rFonts w:cs="B Badr" w:hint="cs"/>
          <w:sz w:val="32"/>
          <w:szCs w:val="32"/>
          <w:rtl/>
          <w:lang w:bidi="fa-IR"/>
        </w:rPr>
        <w:t>»</w:t>
      </w:r>
      <w:r>
        <w:rPr>
          <w:rFonts w:cs="B Badr" w:hint="cs"/>
          <w:sz w:val="32"/>
          <w:szCs w:val="32"/>
          <w:rtl/>
          <w:lang w:bidi="fa-IR"/>
        </w:rPr>
        <w:t xml:space="preserve"> که در مضمون </w:t>
      </w:r>
      <w:r w:rsidR="00A8135C">
        <w:rPr>
          <w:rFonts w:cs="B Badr" w:hint="cs"/>
          <w:sz w:val="32"/>
          <w:szCs w:val="32"/>
          <w:rtl/>
          <w:lang w:bidi="fa-IR"/>
        </w:rPr>
        <w:t>«</w:t>
      </w:r>
      <w:r>
        <w:rPr>
          <w:rFonts w:cs="B Badr" w:hint="cs"/>
          <w:sz w:val="32"/>
          <w:szCs w:val="32"/>
          <w:rtl/>
          <w:lang w:bidi="fa-IR"/>
        </w:rPr>
        <w:t>روایت صحیحه ی زراره از امام صادق علیه السلام</w:t>
      </w:r>
      <w:r w:rsidR="00A8135C">
        <w:rPr>
          <w:rFonts w:cs="B Badr" w:hint="cs"/>
          <w:sz w:val="32"/>
          <w:szCs w:val="32"/>
          <w:rtl/>
          <w:lang w:bidi="fa-IR"/>
        </w:rPr>
        <w:t>»</w:t>
      </w:r>
      <w:r>
        <w:rPr>
          <w:rFonts w:cs="B Badr" w:hint="cs"/>
          <w:sz w:val="32"/>
          <w:szCs w:val="32"/>
          <w:rtl/>
          <w:lang w:bidi="fa-IR"/>
        </w:rPr>
        <w:t xml:space="preserve"> تعیّن پیدا کرده است:</w:t>
      </w:r>
    </w:p>
    <w:p w:rsidR="00590E52" w:rsidRDefault="00590E52" w:rsidP="00590E52">
      <w:pPr>
        <w:bidi/>
        <w:rPr>
          <w:rFonts w:cs="B Badr" w:hint="cs"/>
          <w:sz w:val="32"/>
          <w:szCs w:val="32"/>
          <w:rtl/>
          <w:lang w:bidi="fa-IR"/>
        </w:rPr>
      </w:pPr>
      <w:r>
        <w:rPr>
          <w:rFonts w:cs="B Badr" w:hint="cs"/>
          <w:sz w:val="32"/>
          <w:szCs w:val="32"/>
          <w:rtl/>
          <w:lang w:bidi="fa-IR"/>
        </w:rPr>
        <w:t>5241-</w:t>
      </w:r>
      <w:r w:rsidRPr="00590E52">
        <w:rPr>
          <w:rFonts w:cs="B Badr" w:hint="cs"/>
          <w:sz w:val="32"/>
          <w:szCs w:val="32"/>
          <w:rtl/>
          <w:lang w:bidi="fa-IR"/>
        </w:rPr>
        <w:t>1-مُحَمَّدُ بْنُ عَلِيِّ بْنِ الْحُسَيْنِ بِإِسْنَادِهِ عَنْ زُرَارَةَ قَالَ: قَالَ أَبُو جَعْفَرٍ ع لَا تُعَادُ الصَّلَاةُ إِلَّا مِنْ خَمْسَةٍ- الطَّهُورِ وَ الْوَقْتِ وَ الْقِبْلَةِ وَ الرُّكُوعِ وَ السُّجُودِ.</w:t>
      </w:r>
      <w:r>
        <w:rPr>
          <w:rStyle w:val="FootnoteReference"/>
          <w:rFonts w:cs="B Badr"/>
          <w:sz w:val="32"/>
          <w:szCs w:val="32"/>
          <w:rtl/>
          <w:lang w:bidi="fa-IR"/>
        </w:rPr>
        <w:footnoteReference w:id="2"/>
      </w:r>
    </w:p>
    <w:p w:rsidR="00B37834" w:rsidRDefault="00B37834" w:rsidP="00BB00E1">
      <w:pPr>
        <w:bidi/>
        <w:rPr>
          <w:rFonts w:cs="B Badr" w:hint="cs"/>
          <w:sz w:val="32"/>
          <w:szCs w:val="32"/>
          <w:rtl/>
          <w:lang w:bidi="fa-IR"/>
        </w:rPr>
      </w:pPr>
      <w:r>
        <w:rPr>
          <w:rFonts w:cs="B Badr" w:hint="cs"/>
          <w:sz w:val="32"/>
          <w:szCs w:val="32"/>
          <w:rtl/>
          <w:lang w:bidi="fa-IR"/>
        </w:rPr>
        <w:t xml:space="preserve">مضمون این روایت </w:t>
      </w:r>
      <w:r w:rsidR="00A25BB7">
        <w:rPr>
          <w:rFonts w:cs="B Badr" w:hint="cs"/>
          <w:sz w:val="32"/>
          <w:szCs w:val="32"/>
          <w:rtl/>
          <w:lang w:bidi="fa-IR"/>
        </w:rPr>
        <w:t>باتوجه به</w:t>
      </w:r>
      <w:r>
        <w:rPr>
          <w:rFonts w:cs="B Badr" w:hint="cs"/>
          <w:sz w:val="32"/>
          <w:szCs w:val="32"/>
          <w:rtl/>
          <w:lang w:bidi="fa-IR"/>
        </w:rPr>
        <w:t xml:space="preserve"> قرائن</w:t>
      </w:r>
      <w:r w:rsidR="00C644E7">
        <w:rPr>
          <w:rFonts w:cs="B Badr" w:hint="cs"/>
          <w:sz w:val="32"/>
          <w:szCs w:val="32"/>
          <w:rtl/>
          <w:lang w:bidi="fa-IR"/>
        </w:rPr>
        <w:t>(روایات)</w:t>
      </w:r>
      <w:r>
        <w:rPr>
          <w:rFonts w:cs="B Badr" w:hint="cs"/>
          <w:sz w:val="32"/>
          <w:szCs w:val="32"/>
          <w:rtl/>
          <w:lang w:bidi="fa-IR"/>
        </w:rPr>
        <w:t xml:space="preserve"> دیگر</w:t>
      </w:r>
      <w:r w:rsidR="00590E52">
        <w:rPr>
          <w:rFonts w:cs="B Badr" w:hint="cs"/>
          <w:sz w:val="32"/>
          <w:szCs w:val="32"/>
          <w:rtl/>
          <w:lang w:bidi="fa-IR"/>
        </w:rPr>
        <w:t>،</w:t>
      </w:r>
      <w:r>
        <w:rPr>
          <w:rFonts w:cs="B Badr" w:hint="cs"/>
          <w:sz w:val="32"/>
          <w:szCs w:val="32"/>
          <w:rtl/>
          <w:lang w:bidi="fa-IR"/>
        </w:rPr>
        <w:t xml:space="preserve"> این است که</w:t>
      </w:r>
      <w:r w:rsidR="00A25BB7">
        <w:rPr>
          <w:rFonts w:cs="B Badr" w:hint="cs"/>
          <w:sz w:val="32"/>
          <w:szCs w:val="32"/>
          <w:rtl/>
          <w:lang w:bidi="fa-IR"/>
        </w:rPr>
        <w:t>:</w:t>
      </w:r>
      <w:r w:rsidR="00590E52">
        <w:rPr>
          <w:rFonts w:cs="B Badr" w:hint="cs"/>
          <w:sz w:val="32"/>
          <w:szCs w:val="32"/>
          <w:rtl/>
          <w:lang w:bidi="fa-IR"/>
        </w:rPr>
        <w:t xml:space="preserve"> نماز</w:t>
      </w:r>
      <w:r>
        <w:rPr>
          <w:rFonts w:cs="B Badr" w:hint="cs"/>
          <w:sz w:val="32"/>
          <w:szCs w:val="32"/>
          <w:rtl/>
          <w:lang w:bidi="fa-IR"/>
        </w:rPr>
        <w:t xml:space="preserve"> در غیر این پنج</w:t>
      </w:r>
      <w:r w:rsidR="00590E52">
        <w:rPr>
          <w:rFonts w:cs="B Badr" w:hint="cs"/>
          <w:sz w:val="32"/>
          <w:szCs w:val="32"/>
          <w:rtl/>
          <w:lang w:bidi="fa-IR"/>
        </w:rPr>
        <w:t xml:space="preserve"> </w:t>
      </w:r>
      <w:r>
        <w:rPr>
          <w:rFonts w:cs="B Badr" w:hint="cs"/>
          <w:sz w:val="32"/>
          <w:szCs w:val="32"/>
          <w:rtl/>
          <w:lang w:bidi="fa-IR"/>
        </w:rPr>
        <w:t>م</w:t>
      </w:r>
      <w:r w:rsidR="00590E52">
        <w:rPr>
          <w:rFonts w:cs="B Badr" w:hint="cs"/>
          <w:sz w:val="32"/>
          <w:szCs w:val="32"/>
          <w:rtl/>
          <w:lang w:bidi="fa-IR"/>
        </w:rPr>
        <w:t>ورد</w:t>
      </w:r>
      <w:r w:rsidR="00A25BB7">
        <w:rPr>
          <w:rFonts w:cs="B Badr" w:hint="cs"/>
          <w:sz w:val="32"/>
          <w:szCs w:val="32"/>
          <w:rtl/>
          <w:lang w:bidi="fa-IR"/>
        </w:rPr>
        <w:t>،</w:t>
      </w:r>
      <w:r>
        <w:rPr>
          <w:rFonts w:cs="B Badr" w:hint="cs"/>
          <w:sz w:val="32"/>
          <w:szCs w:val="32"/>
          <w:rtl/>
          <w:lang w:bidi="fa-IR"/>
        </w:rPr>
        <w:t xml:space="preserve"> اعاده نمی شود</w:t>
      </w:r>
      <w:r w:rsidR="00590E52">
        <w:rPr>
          <w:rFonts w:cs="B Badr" w:hint="cs"/>
          <w:sz w:val="32"/>
          <w:szCs w:val="32"/>
          <w:rtl/>
          <w:lang w:bidi="fa-IR"/>
        </w:rPr>
        <w:t>،</w:t>
      </w:r>
      <w:r>
        <w:rPr>
          <w:rFonts w:cs="B Badr" w:hint="cs"/>
          <w:sz w:val="32"/>
          <w:szCs w:val="32"/>
          <w:rtl/>
          <w:lang w:bidi="fa-IR"/>
        </w:rPr>
        <w:t xml:space="preserve"> ولی در این موارد</w:t>
      </w:r>
      <w:r w:rsidR="00A25BB7">
        <w:rPr>
          <w:rFonts w:cs="B Badr" w:hint="cs"/>
          <w:sz w:val="32"/>
          <w:szCs w:val="32"/>
          <w:rtl/>
          <w:lang w:bidi="fa-IR"/>
        </w:rPr>
        <w:t>،</w:t>
      </w:r>
      <w:r>
        <w:rPr>
          <w:rFonts w:cs="B Badr" w:hint="cs"/>
          <w:sz w:val="32"/>
          <w:szCs w:val="32"/>
          <w:rtl/>
          <w:lang w:bidi="fa-IR"/>
        </w:rPr>
        <w:t xml:space="preserve"> </w:t>
      </w:r>
      <w:r w:rsidR="006B1A94">
        <w:rPr>
          <w:rFonts w:cs="B Badr" w:hint="cs"/>
          <w:sz w:val="32"/>
          <w:szCs w:val="32"/>
          <w:rtl/>
          <w:lang w:bidi="fa-IR"/>
        </w:rPr>
        <w:t>اعاده می شود</w:t>
      </w:r>
      <w:r w:rsidR="00A25BB7">
        <w:rPr>
          <w:rFonts w:cs="B Badr" w:hint="cs"/>
          <w:sz w:val="32"/>
          <w:szCs w:val="32"/>
          <w:rtl/>
          <w:lang w:bidi="fa-IR"/>
        </w:rPr>
        <w:t>؛</w:t>
      </w:r>
      <w:r w:rsidR="006B1A94">
        <w:rPr>
          <w:rFonts w:cs="B Badr" w:hint="cs"/>
          <w:sz w:val="32"/>
          <w:szCs w:val="32"/>
          <w:rtl/>
          <w:lang w:bidi="fa-IR"/>
        </w:rPr>
        <w:t xml:space="preserve"> لکن </w:t>
      </w:r>
      <w:r w:rsidR="00A25BB7">
        <w:rPr>
          <w:rFonts w:cs="B Badr" w:hint="cs"/>
          <w:sz w:val="32"/>
          <w:szCs w:val="32"/>
          <w:rtl/>
          <w:lang w:bidi="fa-IR"/>
        </w:rPr>
        <w:t>حکم</w:t>
      </w:r>
      <w:r w:rsidR="006B1A94">
        <w:rPr>
          <w:rFonts w:cs="B Badr" w:hint="cs"/>
          <w:sz w:val="32"/>
          <w:szCs w:val="32"/>
          <w:rtl/>
          <w:lang w:bidi="fa-IR"/>
        </w:rPr>
        <w:t xml:space="preserve"> </w:t>
      </w:r>
      <w:r w:rsidR="00A25BB7">
        <w:rPr>
          <w:rFonts w:cs="B Badr" w:hint="cs"/>
          <w:sz w:val="32"/>
          <w:szCs w:val="32"/>
          <w:rtl/>
          <w:lang w:bidi="fa-IR"/>
        </w:rPr>
        <w:t>«</w:t>
      </w:r>
      <w:r w:rsidR="006B1A94">
        <w:rPr>
          <w:rFonts w:cs="B Badr" w:hint="cs"/>
          <w:sz w:val="32"/>
          <w:szCs w:val="32"/>
          <w:rtl/>
          <w:lang w:bidi="fa-IR"/>
        </w:rPr>
        <w:t>اعاده نشدن در غیر این موارد</w:t>
      </w:r>
      <w:r w:rsidR="00A25BB7">
        <w:rPr>
          <w:rFonts w:cs="B Badr" w:hint="cs"/>
          <w:sz w:val="32"/>
          <w:szCs w:val="32"/>
          <w:rtl/>
          <w:lang w:bidi="fa-IR"/>
        </w:rPr>
        <w:t>»، بحسب قرائن</w:t>
      </w:r>
      <w:r w:rsidR="006B1A94">
        <w:rPr>
          <w:rFonts w:cs="B Badr" w:hint="cs"/>
          <w:sz w:val="32"/>
          <w:szCs w:val="32"/>
          <w:rtl/>
          <w:lang w:bidi="fa-IR"/>
        </w:rPr>
        <w:t xml:space="preserve"> مذکور، محل کلام است که با تحقیق در آن-که از ب</w:t>
      </w:r>
      <w:r w:rsidR="00C37EAB">
        <w:rPr>
          <w:rFonts w:cs="B Badr" w:hint="cs"/>
          <w:sz w:val="32"/>
          <w:szCs w:val="32"/>
          <w:rtl/>
          <w:lang w:bidi="fa-IR"/>
        </w:rPr>
        <w:t>حث ما خارج است-</w:t>
      </w:r>
      <w:r w:rsidR="006B1A94">
        <w:rPr>
          <w:rFonts w:cs="B Badr" w:hint="cs"/>
          <w:sz w:val="32"/>
          <w:szCs w:val="32"/>
          <w:rtl/>
          <w:lang w:bidi="fa-IR"/>
        </w:rPr>
        <w:t xml:space="preserve">می </w:t>
      </w:r>
      <w:r w:rsidR="00A25BB7">
        <w:rPr>
          <w:rFonts w:cs="B Badr" w:hint="cs"/>
          <w:sz w:val="32"/>
          <w:szCs w:val="32"/>
          <w:rtl/>
          <w:lang w:bidi="fa-IR"/>
        </w:rPr>
        <w:t>توان</w:t>
      </w:r>
      <w:r w:rsidR="006B1A94">
        <w:rPr>
          <w:rFonts w:cs="B Badr" w:hint="cs"/>
          <w:sz w:val="32"/>
          <w:szCs w:val="32"/>
          <w:rtl/>
          <w:lang w:bidi="fa-IR"/>
        </w:rPr>
        <w:t xml:space="preserve"> بصورت مجمل و کل</w:t>
      </w:r>
      <w:r w:rsidR="00A25BB7">
        <w:rPr>
          <w:rFonts w:cs="B Badr" w:hint="cs"/>
          <w:sz w:val="32"/>
          <w:szCs w:val="32"/>
          <w:rtl/>
          <w:lang w:bidi="fa-IR"/>
        </w:rPr>
        <w:t>ّ</w:t>
      </w:r>
      <w:r w:rsidR="006B1A94">
        <w:rPr>
          <w:rFonts w:cs="B Badr" w:hint="cs"/>
          <w:sz w:val="32"/>
          <w:szCs w:val="32"/>
          <w:rtl/>
          <w:lang w:bidi="fa-IR"/>
        </w:rPr>
        <w:t>ی</w:t>
      </w:r>
      <w:r w:rsidR="00A25BB7">
        <w:rPr>
          <w:rFonts w:cs="B Badr" w:hint="cs"/>
          <w:sz w:val="32"/>
          <w:szCs w:val="32"/>
          <w:rtl/>
          <w:lang w:bidi="fa-IR"/>
        </w:rPr>
        <w:t>،</w:t>
      </w:r>
      <w:r w:rsidR="00C37EAB">
        <w:rPr>
          <w:rFonts w:cs="B Badr" w:hint="cs"/>
          <w:sz w:val="32"/>
          <w:szCs w:val="32"/>
          <w:rtl/>
          <w:lang w:bidi="fa-IR"/>
        </w:rPr>
        <w:t xml:space="preserve"> نتیجه گرفت که: اعاده </w:t>
      </w:r>
      <w:r w:rsidR="00A25BB7">
        <w:rPr>
          <w:rFonts w:cs="B Badr" w:hint="cs"/>
          <w:sz w:val="32"/>
          <w:szCs w:val="32"/>
          <w:rtl/>
          <w:lang w:bidi="fa-IR"/>
        </w:rPr>
        <w:t>یا</w:t>
      </w:r>
      <w:r w:rsidR="00C37EAB">
        <w:rPr>
          <w:rFonts w:cs="B Badr" w:hint="cs"/>
          <w:sz w:val="32"/>
          <w:szCs w:val="32"/>
          <w:rtl/>
          <w:lang w:bidi="fa-IR"/>
        </w:rPr>
        <w:t xml:space="preserve"> عدم اعاده ی اعمالی که بر طبق امارات انجام شده اند و سپس کشف خلاف شده است، بستگی به ادله ای دارد که بعنوان ادله ی ثانویه بعداز مؤدای </w:t>
      </w:r>
      <w:r w:rsidR="00C37EAB">
        <w:rPr>
          <w:rFonts w:cs="B Badr" w:hint="cs"/>
          <w:sz w:val="32"/>
          <w:szCs w:val="32"/>
          <w:rtl/>
          <w:lang w:bidi="fa-IR"/>
        </w:rPr>
        <w:lastRenderedPageBreak/>
        <w:t>امارات</w:t>
      </w:r>
      <w:r w:rsidR="00A25BB7">
        <w:rPr>
          <w:rFonts w:cs="B Badr" w:hint="cs"/>
          <w:sz w:val="32"/>
          <w:szCs w:val="32"/>
          <w:rtl/>
          <w:lang w:bidi="fa-IR"/>
        </w:rPr>
        <w:t>،</w:t>
      </w:r>
      <w:r w:rsidR="00C37EAB">
        <w:rPr>
          <w:rFonts w:cs="B Badr" w:hint="cs"/>
          <w:sz w:val="32"/>
          <w:szCs w:val="32"/>
          <w:rtl/>
          <w:lang w:bidi="fa-IR"/>
        </w:rPr>
        <w:t xml:space="preserve"> بررسی می شوند که </w:t>
      </w:r>
      <w:r w:rsidR="00A25BB7">
        <w:rPr>
          <w:rFonts w:cs="B Badr" w:hint="cs"/>
          <w:sz w:val="32"/>
          <w:szCs w:val="32"/>
          <w:rtl/>
          <w:lang w:bidi="fa-IR"/>
        </w:rPr>
        <w:t xml:space="preserve">در مورد </w:t>
      </w:r>
      <w:r w:rsidR="00C37EAB">
        <w:rPr>
          <w:rFonts w:cs="B Badr" w:hint="cs"/>
          <w:sz w:val="32"/>
          <w:szCs w:val="32"/>
          <w:rtl/>
          <w:lang w:bidi="fa-IR"/>
        </w:rPr>
        <w:t>هر عملی بحسب برخی اجزاء، حکم به اعاده می شود و بحسب برخی دیگر، حکم به عدم اعاده(</w:t>
      </w:r>
      <w:r w:rsidR="00BB00E1">
        <w:rPr>
          <w:rFonts w:cs="B Badr" w:hint="cs"/>
          <w:sz w:val="32"/>
          <w:szCs w:val="32"/>
          <w:rtl/>
          <w:lang w:bidi="fa-IR"/>
        </w:rPr>
        <w:t>که موافق</w:t>
      </w:r>
      <w:r w:rsidR="00C37EAB">
        <w:rPr>
          <w:rFonts w:cs="B Badr" w:hint="cs"/>
          <w:sz w:val="32"/>
          <w:szCs w:val="32"/>
          <w:rtl/>
          <w:lang w:bidi="fa-IR"/>
        </w:rPr>
        <w:t xml:space="preserve"> قاعده ی اولی</w:t>
      </w:r>
      <w:r w:rsidR="00BB00E1">
        <w:rPr>
          <w:rFonts w:cs="B Badr" w:hint="cs"/>
          <w:sz w:val="32"/>
          <w:szCs w:val="32"/>
          <w:rtl/>
          <w:lang w:bidi="fa-IR"/>
        </w:rPr>
        <w:t xml:space="preserve"> است</w:t>
      </w:r>
      <w:bookmarkStart w:id="0" w:name="_GoBack"/>
      <w:bookmarkEnd w:id="0"/>
      <w:r w:rsidR="00C37EAB">
        <w:rPr>
          <w:rFonts w:cs="B Badr" w:hint="cs"/>
          <w:sz w:val="32"/>
          <w:szCs w:val="32"/>
          <w:rtl/>
          <w:lang w:bidi="fa-IR"/>
        </w:rPr>
        <w:t>).</w:t>
      </w:r>
    </w:p>
    <w:p w:rsidR="00480080" w:rsidRPr="009B64B5" w:rsidRDefault="00480080" w:rsidP="00480080">
      <w:pPr>
        <w:bidi/>
        <w:rPr>
          <w:rFonts w:cs="B Badr" w:hint="cs"/>
          <w:color w:val="FF0000"/>
          <w:sz w:val="32"/>
          <w:szCs w:val="32"/>
          <w:rtl/>
          <w:lang w:bidi="fa-IR"/>
        </w:rPr>
      </w:pPr>
      <w:r w:rsidRPr="009B64B5">
        <w:rPr>
          <w:rFonts w:cs="B Badr" w:hint="cs"/>
          <w:color w:val="FF0000"/>
          <w:sz w:val="32"/>
          <w:szCs w:val="32"/>
          <w:rtl/>
          <w:lang w:bidi="fa-IR"/>
        </w:rPr>
        <w:t>(پایان)</w:t>
      </w:r>
    </w:p>
    <w:p w:rsidR="000F37AD" w:rsidRPr="005B1A04" w:rsidRDefault="000F37AD" w:rsidP="000F37AD">
      <w:pPr>
        <w:bidi/>
        <w:rPr>
          <w:rFonts w:cs="B Badr"/>
          <w:sz w:val="32"/>
          <w:szCs w:val="32"/>
          <w:lang w:bidi="fa-IR"/>
        </w:rPr>
      </w:pPr>
    </w:p>
    <w:sectPr w:rsidR="000F37AD" w:rsidRPr="005B1A04" w:rsidSect="00F546CE">
      <w:pgSz w:w="11907" w:h="16839" w:code="9"/>
      <w:pgMar w:top="1440" w:right="1440" w:bottom="1440" w:left="1440"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9A6" w:rsidRDefault="002639A6" w:rsidP="00F546CE">
      <w:r>
        <w:separator/>
      </w:r>
    </w:p>
  </w:endnote>
  <w:endnote w:type="continuationSeparator" w:id="0">
    <w:p w:rsidR="002639A6" w:rsidRDefault="002639A6" w:rsidP="00F54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Bad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9A6" w:rsidRDefault="002639A6" w:rsidP="00F546CE">
      <w:r>
        <w:separator/>
      </w:r>
    </w:p>
  </w:footnote>
  <w:footnote w:type="continuationSeparator" w:id="0">
    <w:p w:rsidR="002639A6" w:rsidRDefault="002639A6" w:rsidP="00F546CE">
      <w:r>
        <w:continuationSeparator/>
      </w:r>
    </w:p>
  </w:footnote>
  <w:footnote w:id="1">
    <w:p w:rsidR="00FA35FC" w:rsidRDefault="00FA35FC" w:rsidP="00FA35FC">
      <w:pPr>
        <w:pStyle w:val="FootnoteText"/>
        <w:bidi/>
        <w:rPr>
          <w:rtl/>
          <w:lang w:bidi="fa-IR"/>
        </w:rPr>
      </w:pPr>
      <w:r>
        <w:rPr>
          <w:rStyle w:val="FootnoteReference"/>
        </w:rPr>
        <w:footnoteRef/>
      </w:r>
      <w:r>
        <w:t xml:space="preserve"> </w:t>
      </w:r>
      <w:r>
        <w:rPr>
          <w:rFonts w:hint="cs"/>
          <w:rtl/>
          <w:lang w:bidi="fa-IR"/>
        </w:rPr>
        <w:t>.</w:t>
      </w:r>
      <w:r w:rsidRPr="00FA35FC">
        <w:rPr>
          <w:rFonts w:hint="cs"/>
          <w:rtl/>
        </w:rPr>
        <w:t xml:space="preserve"> </w:t>
      </w:r>
      <w:r w:rsidRPr="00FA35FC">
        <w:rPr>
          <w:rFonts w:cs="Arial" w:hint="cs"/>
          <w:rtl/>
          <w:lang w:bidi="fa-IR"/>
        </w:rPr>
        <w:t>الكافي</w:t>
      </w:r>
      <w:r w:rsidRPr="00FA35FC">
        <w:rPr>
          <w:rFonts w:cs="Arial"/>
          <w:rtl/>
          <w:lang w:bidi="fa-IR"/>
        </w:rPr>
        <w:t xml:space="preserve"> (</w:t>
      </w:r>
      <w:r w:rsidRPr="00FA35FC">
        <w:rPr>
          <w:rFonts w:cs="Arial" w:hint="cs"/>
          <w:rtl/>
          <w:lang w:bidi="fa-IR"/>
        </w:rPr>
        <w:t>ط</w:t>
      </w:r>
      <w:r w:rsidRPr="00FA35FC">
        <w:rPr>
          <w:rFonts w:cs="Arial"/>
          <w:rtl/>
          <w:lang w:bidi="fa-IR"/>
        </w:rPr>
        <w:t xml:space="preserve"> - </w:t>
      </w:r>
      <w:r w:rsidRPr="00FA35FC">
        <w:rPr>
          <w:rFonts w:cs="Arial" w:hint="cs"/>
          <w:rtl/>
          <w:lang w:bidi="fa-IR"/>
        </w:rPr>
        <w:t>الإسلامية</w:t>
      </w:r>
      <w:r w:rsidRPr="00FA35FC">
        <w:rPr>
          <w:rFonts w:cs="Arial"/>
          <w:rtl/>
          <w:lang w:bidi="fa-IR"/>
        </w:rPr>
        <w:t>)</w:t>
      </w:r>
      <w:r w:rsidRPr="00FA35FC">
        <w:rPr>
          <w:rFonts w:cs="Arial" w:hint="cs"/>
          <w:rtl/>
          <w:lang w:bidi="fa-IR"/>
        </w:rPr>
        <w:t>،</w:t>
      </w:r>
      <w:r w:rsidRPr="00FA35FC">
        <w:rPr>
          <w:rFonts w:cs="Arial"/>
          <w:rtl/>
          <w:lang w:bidi="fa-IR"/>
        </w:rPr>
        <w:t xml:space="preserve"> </w:t>
      </w:r>
      <w:r w:rsidRPr="00FA35FC">
        <w:rPr>
          <w:rFonts w:cs="Arial" w:hint="cs"/>
          <w:rtl/>
          <w:lang w:bidi="fa-IR"/>
        </w:rPr>
        <w:t>ج‌</w:t>
      </w:r>
      <w:r w:rsidRPr="00FA35FC">
        <w:rPr>
          <w:rFonts w:cs="Arial"/>
          <w:rtl/>
          <w:lang w:bidi="fa-IR"/>
        </w:rPr>
        <w:t>2</w:t>
      </w:r>
      <w:r w:rsidRPr="00FA35FC">
        <w:rPr>
          <w:rFonts w:cs="Arial" w:hint="cs"/>
          <w:rtl/>
          <w:lang w:bidi="fa-IR"/>
        </w:rPr>
        <w:t>،</w:t>
      </w:r>
      <w:r w:rsidRPr="00FA35FC">
        <w:rPr>
          <w:rFonts w:cs="Arial"/>
          <w:rtl/>
          <w:lang w:bidi="fa-IR"/>
        </w:rPr>
        <w:t xml:space="preserve"> </w:t>
      </w:r>
      <w:r w:rsidRPr="00FA35FC">
        <w:rPr>
          <w:rFonts w:cs="Arial" w:hint="cs"/>
          <w:rtl/>
          <w:lang w:bidi="fa-IR"/>
        </w:rPr>
        <w:t>ص</w:t>
      </w:r>
      <w:r w:rsidRPr="00FA35FC">
        <w:rPr>
          <w:rFonts w:cs="Arial"/>
          <w:rtl/>
          <w:lang w:bidi="fa-IR"/>
        </w:rPr>
        <w:t>: 340‌</w:t>
      </w:r>
      <w:r>
        <w:rPr>
          <w:rFonts w:cs="Arial" w:hint="cs"/>
          <w:rtl/>
          <w:lang w:bidi="fa-IR"/>
        </w:rPr>
        <w:t>-</w:t>
      </w:r>
      <w:r w:rsidR="005B1A04">
        <w:rPr>
          <w:rFonts w:cs="Arial"/>
          <w:lang w:bidi="fa-IR"/>
        </w:rPr>
        <w:t xml:space="preserve"> </w:t>
      </w:r>
      <w:r>
        <w:rPr>
          <w:rFonts w:cs="Arial" w:hint="cs"/>
          <w:rtl/>
          <w:lang w:bidi="fa-IR"/>
        </w:rPr>
        <w:t>کتاب</w:t>
      </w:r>
      <w:r w:rsidR="005B1A04">
        <w:rPr>
          <w:rFonts w:cs="Arial"/>
          <w:lang w:bidi="fa-IR"/>
        </w:rPr>
        <w:t xml:space="preserve"> </w:t>
      </w:r>
      <w:r>
        <w:rPr>
          <w:rFonts w:cs="Arial" w:hint="cs"/>
          <w:rtl/>
          <w:lang w:bidi="fa-IR"/>
        </w:rPr>
        <w:t>الایمان والکفر-</w:t>
      </w:r>
      <w:r w:rsidR="005B1A04">
        <w:rPr>
          <w:rFonts w:cs="Arial"/>
          <w:lang w:bidi="fa-IR"/>
        </w:rPr>
        <w:t xml:space="preserve"> </w:t>
      </w:r>
      <w:r>
        <w:rPr>
          <w:rFonts w:cs="Arial" w:hint="cs"/>
          <w:rtl/>
          <w:lang w:bidi="fa-IR"/>
        </w:rPr>
        <w:t>باب الکذب.</w:t>
      </w:r>
    </w:p>
  </w:footnote>
  <w:footnote w:id="2">
    <w:p w:rsidR="00590E52" w:rsidRPr="006B1A94" w:rsidRDefault="00590E52" w:rsidP="00590E52">
      <w:pPr>
        <w:pStyle w:val="FootnoteText"/>
        <w:bidi/>
        <w:rPr>
          <w:rFonts w:cs="B Badr" w:hint="cs"/>
          <w:sz w:val="24"/>
          <w:szCs w:val="24"/>
          <w:rtl/>
          <w:lang w:bidi="fa-IR"/>
        </w:rPr>
      </w:pPr>
      <w:r w:rsidRPr="006B1A94">
        <w:rPr>
          <w:rStyle w:val="FootnoteReference"/>
          <w:rFonts w:cs="B Badr"/>
          <w:sz w:val="24"/>
          <w:szCs w:val="24"/>
        </w:rPr>
        <w:footnoteRef/>
      </w:r>
      <w:r w:rsidRPr="006B1A94">
        <w:rPr>
          <w:rFonts w:cs="B Badr"/>
          <w:sz w:val="24"/>
          <w:szCs w:val="24"/>
        </w:rPr>
        <w:t xml:space="preserve"> </w:t>
      </w:r>
      <w:r w:rsidRPr="006B1A94">
        <w:rPr>
          <w:rFonts w:cs="B Badr" w:hint="cs"/>
          <w:sz w:val="24"/>
          <w:szCs w:val="24"/>
          <w:rtl/>
          <w:lang w:bidi="fa-IR"/>
        </w:rPr>
        <w:t>.</w:t>
      </w:r>
      <w:r w:rsidRPr="006B1A94">
        <w:rPr>
          <w:rFonts w:cs="B Badr" w:hint="cs"/>
          <w:sz w:val="24"/>
          <w:szCs w:val="24"/>
          <w:rtl/>
        </w:rPr>
        <w:t xml:space="preserve"> </w:t>
      </w:r>
      <w:r w:rsidRPr="006B1A94">
        <w:rPr>
          <w:rFonts w:cs="B Badr" w:hint="cs"/>
          <w:sz w:val="24"/>
          <w:szCs w:val="24"/>
          <w:rtl/>
          <w:lang w:bidi="fa-IR"/>
        </w:rPr>
        <w:t>وسائل</w:t>
      </w:r>
      <w:r w:rsidRPr="006B1A94">
        <w:rPr>
          <w:rFonts w:cs="B Badr"/>
          <w:sz w:val="24"/>
          <w:szCs w:val="24"/>
          <w:rtl/>
          <w:lang w:bidi="fa-IR"/>
        </w:rPr>
        <w:t xml:space="preserve"> </w:t>
      </w:r>
      <w:r w:rsidRPr="006B1A94">
        <w:rPr>
          <w:rFonts w:cs="B Badr" w:hint="cs"/>
          <w:sz w:val="24"/>
          <w:szCs w:val="24"/>
          <w:rtl/>
          <w:lang w:bidi="fa-IR"/>
        </w:rPr>
        <w:t>الشيعة،</w:t>
      </w:r>
      <w:r w:rsidRPr="006B1A94">
        <w:rPr>
          <w:rFonts w:cs="B Badr"/>
          <w:sz w:val="24"/>
          <w:szCs w:val="24"/>
          <w:rtl/>
          <w:lang w:bidi="fa-IR"/>
        </w:rPr>
        <w:t xml:space="preserve"> </w:t>
      </w:r>
      <w:r w:rsidRPr="006B1A94">
        <w:rPr>
          <w:rFonts w:cs="B Badr" w:hint="cs"/>
          <w:sz w:val="24"/>
          <w:szCs w:val="24"/>
          <w:rtl/>
          <w:lang w:bidi="fa-IR"/>
        </w:rPr>
        <w:t>ج‌</w:t>
      </w:r>
      <w:r w:rsidRPr="006B1A94">
        <w:rPr>
          <w:rFonts w:cs="B Badr"/>
          <w:sz w:val="24"/>
          <w:szCs w:val="24"/>
          <w:rtl/>
          <w:lang w:bidi="fa-IR"/>
        </w:rPr>
        <w:t>4</w:t>
      </w:r>
      <w:r w:rsidRPr="006B1A94">
        <w:rPr>
          <w:rFonts w:cs="B Badr" w:hint="cs"/>
          <w:sz w:val="24"/>
          <w:szCs w:val="24"/>
          <w:rtl/>
          <w:lang w:bidi="fa-IR"/>
        </w:rPr>
        <w:t>،</w:t>
      </w:r>
      <w:r w:rsidRPr="006B1A94">
        <w:rPr>
          <w:rFonts w:cs="B Badr"/>
          <w:sz w:val="24"/>
          <w:szCs w:val="24"/>
          <w:rtl/>
          <w:lang w:bidi="fa-IR"/>
        </w:rPr>
        <w:t xml:space="preserve"> </w:t>
      </w:r>
      <w:r w:rsidRPr="006B1A94">
        <w:rPr>
          <w:rFonts w:cs="B Badr" w:hint="cs"/>
          <w:sz w:val="24"/>
          <w:szCs w:val="24"/>
          <w:rtl/>
          <w:lang w:bidi="fa-IR"/>
        </w:rPr>
        <w:t>ص</w:t>
      </w:r>
      <w:r w:rsidRPr="006B1A94">
        <w:rPr>
          <w:rFonts w:cs="B Badr"/>
          <w:sz w:val="24"/>
          <w:szCs w:val="24"/>
          <w:rtl/>
          <w:lang w:bidi="fa-IR"/>
        </w:rPr>
        <w:t>: 312‌</w:t>
      </w:r>
      <w:r w:rsidRPr="006B1A94">
        <w:rPr>
          <w:rFonts w:cs="B Badr" w:hint="cs"/>
          <w:sz w:val="24"/>
          <w:szCs w:val="24"/>
          <w:rtl/>
          <w:lang w:bidi="fa-IR"/>
        </w:rPr>
        <w:t>-ابواب القبله-</w:t>
      </w:r>
      <w:r w:rsidRPr="006B1A94">
        <w:rPr>
          <w:rFonts w:cs="B Badr"/>
          <w:sz w:val="24"/>
          <w:szCs w:val="24"/>
          <w:rtl/>
          <w:lang w:bidi="fa-IR"/>
        </w:rPr>
        <w:t>9</w:t>
      </w:r>
      <w:r w:rsidRPr="006B1A94">
        <w:rPr>
          <w:rFonts w:cs="B Badr" w:hint="cs"/>
          <w:sz w:val="24"/>
          <w:szCs w:val="24"/>
          <w:rtl/>
          <w:lang w:bidi="fa-IR"/>
        </w:rPr>
        <w:t>-بَابُ</w:t>
      </w:r>
      <w:r w:rsidRPr="006B1A94">
        <w:rPr>
          <w:rFonts w:cs="B Badr"/>
          <w:sz w:val="24"/>
          <w:szCs w:val="24"/>
          <w:rtl/>
          <w:lang w:bidi="fa-IR"/>
        </w:rPr>
        <w:t xml:space="preserve"> </w:t>
      </w:r>
      <w:r w:rsidRPr="006B1A94">
        <w:rPr>
          <w:rFonts w:cs="B Badr" w:hint="cs"/>
          <w:sz w:val="24"/>
          <w:szCs w:val="24"/>
          <w:rtl/>
          <w:lang w:bidi="fa-IR"/>
        </w:rPr>
        <w:t>بُطْلَانِ</w:t>
      </w:r>
      <w:r w:rsidRPr="006B1A94">
        <w:rPr>
          <w:rFonts w:cs="B Badr"/>
          <w:sz w:val="24"/>
          <w:szCs w:val="24"/>
          <w:rtl/>
          <w:lang w:bidi="fa-IR"/>
        </w:rPr>
        <w:t xml:space="preserve"> </w:t>
      </w:r>
      <w:r w:rsidRPr="006B1A94">
        <w:rPr>
          <w:rFonts w:cs="B Badr" w:hint="cs"/>
          <w:sz w:val="24"/>
          <w:szCs w:val="24"/>
          <w:rtl/>
          <w:lang w:bidi="fa-IR"/>
        </w:rPr>
        <w:t>الصَّلَاةِ</w:t>
      </w:r>
      <w:r w:rsidRPr="006B1A94">
        <w:rPr>
          <w:rFonts w:cs="B Badr"/>
          <w:sz w:val="24"/>
          <w:szCs w:val="24"/>
          <w:rtl/>
          <w:lang w:bidi="fa-IR"/>
        </w:rPr>
        <w:t xml:space="preserve"> </w:t>
      </w:r>
      <w:r w:rsidRPr="006B1A94">
        <w:rPr>
          <w:rFonts w:cs="B Badr" w:hint="cs"/>
          <w:sz w:val="24"/>
          <w:szCs w:val="24"/>
          <w:rtl/>
          <w:lang w:bidi="fa-IR"/>
        </w:rPr>
        <w:t>إِلَى</w:t>
      </w:r>
      <w:r w:rsidRPr="006B1A94">
        <w:rPr>
          <w:rFonts w:cs="B Badr"/>
          <w:sz w:val="24"/>
          <w:szCs w:val="24"/>
          <w:rtl/>
          <w:lang w:bidi="fa-IR"/>
        </w:rPr>
        <w:t xml:space="preserve"> </w:t>
      </w:r>
      <w:r w:rsidRPr="006B1A94">
        <w:rPr>
          <w:rFonts w:cs="B Badr" w:hint="cs"/>
          <w:sz w:val="24"/>
          <w:szCs w:val="24"/>
          <w:rtl/>
          <w:lang w:bidi="fa-IR"/>
        </w:rPr>
        <w:t>غَيْرِ</w:t>
      </w:r>
      <w:r w:rsidRPr="006B1A94">
        <w:rPr>
          <w:rFonts w:cs="B Badr"/>
          <w:sz w:val="24"/>
          <w:szCs w:val="24"/>
          <w:rtl/>
          <w:lang w:bidi="fa-IR"/>
        </w:rPr>
        <w:t xml:space="preserve"> </w:t>
      </w:r>
      <w:r w:rsidRPr="006B1A94">
        <w:rPr>
          <w:rFonts w:cs="B Badr" w:hint="cs"/>
          <w:sz w:val="24"/>
          <w:szCs w:val="24"/>
          <w:rtl/>
          <w:lang w:bidi="fa-IR"/>
        </w:rPr>
        <w:t>الْقِبْلَةِ</w:t>
      </w:r>
      <w:r w:rsidRPr="006B1A94">
        <w:rPr>
          <w:rFonts w:cs="B Badr"/>
          <w:sz w:val="24"/>
          <w:szCs w:val="24"/>
          <w:rtl/>
          <w:lang w:bidi="fa-IR"/>
        </w:rPr>
        <w:t xml:space="preserve"> </w:t>
      </w:r>
      <w:r w:rsidRPr="006B1A94">
        <w:rPr>
          <w:rFonts w:cs="B Badr" w:hint="cs"/>
          <w:sz w:val="24"/>
          <w:szCs w:val="24"/>
          <w:rtl/>
          <w:lang w:bidi="fa-IR"/>
        </w:rPr>
        <w:t>عَمْداً</w:t>
      </w:r>
      <w:r w:rsidRPr="006B1A94">
        <w:rPr>
          <w:rFonts w:cs="B Badr"/>
          <w:sz w:val="24"/>
          <w:szCs w:val="24"/>
          <w:rtl/>
          <w:lang w:bidi="fa-IR"/>
        </w:rPr>
        <w:t xml:space="preserve"> </w:t>
      </w:r>
      <w:r w:rsidRPr="006B1A94">
        <w:rPr>
          <w:rFonts w:cs="B Badr" w:hint="cs"/>
          <w:sz w:val="24"/>
          <w:szCs w:val="24"/>
          <w:rtl/>
          <w:lang w:bidi="fa-IR"/>
        </w:rPr>
        <w:t>وَ</w:t>
      </w:r>
      <w:r w:rsidRPr="006B1A94">
        <w:rPr>
          <w:rFonts w:cs="B Badr"/>
          <w:sz w:val="24"/>
          <w:szCs w:val="24"/>
          <w:rtl/>
          <w:lang w:bidi="fa-IR"/>
        </w:rPr>
        <w:t xml:space="preserve"> </w:t>
      </w:r>
      <w:r w:rsidRPr="006B1A94">
        <w:rPr>
          <w:rFonts w:cs="B Badr" w:hint="cs"/>
          <w:sz w:val="24"/>
          <w:szCs w:val="24"/>
          <w:rtl/>
          <w:lang w:bidi="fa-IR"/>
        </w:rPr>
        <w:t>وُجُوبِ</w:t>
      </w:r>
      <w:r w:rsidRPr="006B1A94">
        <w:rPr>
          <w:rFonts w:cs="B Badr"/>
          <w:sz w:val="24"/>
          <w:szCs w:val="24"/>
          <w:rtl/>
          <w:lang w:bidi="fa-IR"/>
        </w:rPr>
        <w:t xml:space="preserve"> </w:t>
      </w:r>
      <w:r w:rsidRPr="006B1A94">
        <w:rPr>
          <w:rFonts w:cs="B Badr" w:hint="cs"/>
          <w:sz w:val="24"/>
          <w:szCs w:val="24"/>
          <w:rtl/>
          <w:lang w:bidi="fa-IR"/>
        </w:rPr>
        <w:t>الْإِعَادَةِ‌.</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6CE"/>
    <w:rsid w:val="000445AA"/>
    <w:rsid w:val="000F37AD"/>
    <w:rsid w:val="00151BE0"/>
    <w:rsid w:val="002639A6"/>
    <w:rsid w:val="003D4340"/>
    <w:rsid w:val="00414E7D"/>
    <w:rsid w:val="00480080"/>
    <w:rsid w:val="004C4FE9"/>
    <w:rsid w:val="00500998"/>
    <w:rsid w:val="00590E52"/>
    <w:rsid w:val="005B1A04"/>
    <w:rsid w:val="005E2252"/>
    <w:rsid w:val="00600604"/>
    <w:rsid w:val="006B1A94"/>
    <w:rsid w:val="007154AC"/>
    <w:rsid w:val="007315E7"/>
    <w:rsid w:val="00880CB7"/>
    <w:rsid w:val="009B4DC8"/>
    <w:rsid w:val="009B64B5"/>
    <w:rsid w:val="00A21A18"/>
    <w:rsid w:val="00A25BB7"/>
    <w:rsid w:val="00A8135C"/>
    <w:rsid w:val="00AA1E5F"/>
    <w:rsid w:val="00B23F78"/>
    <w:rsid w:val="00B37834"/>
    <w:rsid w:val="00BB00E1"/>
    <w:rsid w:val="00C37EAB"/>
    <w:rsid w:val="00C644E7"/>
    <w:rsid w:val="00DC4D7E"/>
    <w:rsid w:val="00E273D8"/>
    <w:rsid w:val="00F546CE"/>
    <w:rsid w:val="00FA35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546CE"/>
    <w:rPr>
      <w:sz w:val="20"/>
      <w:szCs w:val="20"/>
    </w:rPr>
  </w:style>
  <w:style w:type="character" w:customStyle="1" w:styleId="FootnoteTextChar">
    <w:name w:val="Footnote Text Char"/>
    <w:basedOn w:val="DefaultParagraphFont"/>
    <w:link w:val="FootnoteText"/>
    <w:uiPriority w:val="99"/>
    <w:semiHidden/>
    <w:rsid w:val="00F546CE"/>
    <w:rPr>
      <w:sz w:val="20"/>
      <w:szCs w:val="20"/>
    </w:rPr>
  </w:style>
  <w:style w:type="character" w:styleId="FootnoteReference">
    <w:name w:val="footnote reference"/>
    <w:basedOn w:val="DefaultParagraphFont"/>
    <w:uiPriority w:val="99"/>
    <w:semiHidden/>
    <w:unhideWhenUsed/>
    <w:rsid w:val="00F546C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546CE"/>
    <w:rPr>
      <w:sz w:val="20"/>
      <w:szCs w:val="20"/>
    </w:rPr>
  </w:style>
  <w:style w:type="character" w:customStyle="1" w:styleId="FootnoteTextChar">
    <w:name w:val="Footnote Text Char"/>
    <w:basedOn w:val="DefaultParagraphFont"/>
    <w:link w:val="FootnoteText"/>
    <w:uiPriority w:val="99"/>
    <w:semiHidden/>
    <w:rsid w:val="00F546CE"/>
    <w:rPr>
      <w:sz w:val="20"/>
      <w:szCs w:val="20"/>
    </w:rPr>
  </w:style>
  <w:style w:type="character" w:styleId="FootnoteReference">
    <w:name w:val="footnote reference"/>
    <w:basedOn w:val="DefaultParagraphFont"/>
    <w:uiPriority w:val="99"/>
    <w:semiHidden/>
    <w:unhideWhenUsed/>
    <w:rsid w:val="00F546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47736">
      <w:bodyDiv w:val="1"/>
      <w:marLeft w:val="0"/>
      <w:marRight w:val="0"/>
      <w:marTop w:val="0"/>
      <w:marBottom w:val="0"/>
      <w:divBdr>
        <w:top w:val="none" w:sz="0" w:space="0" w:color="auto"/>
        <w:left w:val="none" w:sz="0" w:space="0" w:color="auto"/>
        <w:bottom w:val="none" w:sz="0" w:space="0" w:color="auto"/>
        <w:right w:val="none" w:sz="0" w:space="0" w:color="auto"/>
      </w:divBdr>
    </w:div>
    <w:div w:id="587735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3</Pages>
  <Words>491</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HOSEIN</dc:creator>
  <cp:lastModifiedBy>HOSEIN</cp:lastModifiedBy>
  <cp:revision>21</cp:revision>
  <dcterms:created xsi:type="dcterms:W3CDTF">2019-03-08T16:38:00Z</dcterms:created>
  <dcterms:modified xsi:type="dcterms:W3CDTF">2019-03-09T17:14:00Z</dcterms:modified>
</cp:coreProperties>
</file>